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B8313" w14:textId="32C66063" w:rsidR="00722960" w:rsidRPr="00722960" w:rsidRDefault="00722960" w:rsidP="00E04428">
      <w:pPr>
        <w:rPr>
          <w:lang w:val="da-DK"/>
        </w:rPr>
      </w:pPr>
      <w:r>
        <w:rPr>
          <w:lang w:val="da-DK"/>
        </w:rPr>
        <w:t xml:space="preserve">Kerékpár-kezelési útmutató</w:t>
      </w:r>
      <w:r w:rsidRPr="00722960">
        <w:rPr>
          <w:lang w:val="da-DK"/>
        </w:rPr>
        <w:t/>
      </w:r>
      <w:r>
        <w:rPr>
          <w:lang w:val="da-DK"/>
        </w:rPr>
        <w:t/>
      </w:r>
    </w:p>
    <w:p w14:paraId="6AF86618" w14:textId="02C4D13B" w:rsidR="00E04428" w:rsidRPr="00722960" w:rsidRDefault="00E04428" w:rsidP="00E04428">
      <w:pPr>
        <w:rPr>
          <w:lang w:val="da-DK"/>
        </w:rPr>
      </w:pPr>
      <w:r w:rsidRPr="00722960">
        <w:rPr>
          <w:lang w:val="da-DK"/>
        </w:rPr>
        <w:t>HIVATKOZÁSOK</w:t>
      </w:r>
    </w:p>
    <w:p w14:paraId="5671A905" w14:textId="77777777" w:rsidR="00E04428" w:rsidRPr="00E04428" w:rsidRDefault="00E04428" w:rsidP="00E04428">
      <w:r w:rsidRPr="00E04428">
        <w:t>A kézikönyv más nyelveken elérhető változatait az alábbi hivatkozáson találja.</w:t>
      </w:r>
    </w:p>
    <w:p w14:paraId="51C231F3" w14:textId="77777777" w:rsidR="00E04428" w:rsidRPr="00E04428" w:rsidRDefault="00E04428" w:rsidP="00E04428">
      <w:r w:rsidRPr="00E04428">
        <w:t>https://help.evanscycles.com/support/solutions/articles/</w:t>
      </w:r>
    </w:p>
    <w:p w14:paraId="7A6570E7" w14:textId="22031743" w:rsidR="00E04428" w:rsidRDefault="00E04428" w:rsidP="00E04428">
      <w:r w:rsidRPr="00E04428">
        <w:t>80001166694-bike-instruction-manuals</w:t>
      </w:r>
    </w:p>
    <w:p w14:paraId="35B5D413" w14:textId="77777777" w:rsidR="00E04428" w:rsidRDefault="00E04428" w:rsidP="00E04428"/>
    <w:p w14:paraId="5A20223A" w14:textId="77777777" w:rsidR="00E04428" w:rsidRDefault="00E04428" w:rsidP="00E04428"/>
    <w:p w14:paraId="025FE774" w14:textId="1EE23010" w:rsidR="00E04428" w:rsidRDefault="00E04428" w:rsidP="00E04428">
      <w:pPr>
        <w:rPr>
          <w:b/>
          <w:bCs/>
        </w:rPr>
      </w:pPr>
      <w:r w:rsidRPr="00E04428">
        <w:rPr>
          <w:b/>
          <w:bCs/>
        </w:rPr>
        <w:t>FONTOS – A KÉZIKÖNYVRŐL</w:t>
      </w:r>
    </w:p>
    <w:p w14:paraId="064D3EA9" w14:textId="7DD51DFC" w:rsidR="00E04428" w:rsidRPr="00E04428" w:rsidRDefault="00E04428" w:rsidP="00E04428">
      <w:r w:rsidRPr="00E04428">
        <w:t>Ez a kézikönyv abban kíván segíteni, hogy kerékpárját a lehető legkényelmesebben használja,</w:t>
      </w:r>
      <w:r w:rsidR="00CA36EC">
        <w:t/>
      </w:r>
      <w:r w:rsidRPr="00E04428">
        <w:t/>
      </w:r>
    </w:p>
    <w:p w14:paraId="471B0239" w14:textId="3AE1A807" w:rsidR="00E04428" w:rsidRDefault="00E04428" w:rsidP="00E04428">
      <w:r w:rsidRPr="00E04428">
        <w:t>és a lehető legjobb működést, mindenekelőtt pedig biztonságot érje el. Kerékpározás előtt olvassa el! Javasoljuk, hogy az első útra forgalomtól és akadályoktól távoli, ellenőrzött környezetben kerüljön sor, amíg meg nem ismeri a kerékpár működését. A kézikönyv nem célja a kerékpár mechanikai működésének teljes körű ismertetése. A kerékpár használatának biztonságos és élvezetes élménynek kell lennie; ezért felhívjuk a figyelmet arra, hogy a nem megfelelően karbantartott vagy rosszul beállított kerékpárral való közlekedés veszélyes lehet. Biztonsági okokból minden mechanikai beállítást szakképzett kerékpárszerelőnek kell elvégeznie. Mint minden sport, a kerékpározás is sérülés vagy anyagi kár kockázatával jár. A kerékpározás választásával Ön vállalja ezt a kockázatot. Ismernie kell a biztonságos és felelős kerékpározás szabályait, valamint a megfelelő használat és karbantartás módját. Kérjük, vegye figyelembe, hogy nem minden kerékpár rendelkezik a kézikönyvben ismertetett összes funkcióval.</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r w:rsidR="00CA36EC">
        <w:t/>
      </w:r>
      <w:r w:rsidRPr="00E04428">
        <w:t/>
      </w:r>
    </w:p>
    <w:p w14:paraId="0AF1398D" w14:textId="67E891A1" w:rsidR="00E04428" w:rsidRPr="003633E2" w:rsidRDefault="003633E2" w:rsidP="00E04428">
      <w:r>
        <w:t>FIGYELMEZTETÉS</w:t>
      </w:r>
    </w:p>
    <w:p w14:paraId="5786E0D1" w14:textId="77777777" w:rsidR="00E04428" w:rsidRPr="00E04428" w:rsidRDefault="00E04428" w:rsidP="00E04428">
      <w:pPr>
        <w:rPr>
          <w:b/>
          <w:bCs/>
        </w:rPr>
      </w:pPr>
      <w:r w:rsidRPr="00E04428">
        <w:rPr>
          <w:b/>
          <w:bCs/>
        </w:rPr>
        <w:t>A NEM MEGFELELŐEN KARBANTARTOTT VAGY BEÁLLÍTOTT KERÉKPÁR</w:t>
      </w:r>
    </w:p>
    <w:p w14:paraId="6C6BA1F1" w14:textId="77777777" w:rsidR="00E04428" w:rsidRPr="00E04428" w:rsidRDefault="00E04428" w:rsidP="00E04428">
      <w:pPr>
        <w:rPr>
          <w:b/>
          <w:bCs/>
        </w:rPr>
      </w:pPr>
      <w:r w:rsidRPr="00E04428">
        <w:rPr>
          <w:b/>
          <w:bCs/>
        </w:rPr>
        <w:t>SÚLYOS SÉRÜLÉST VAGY HALÁLT OKOZHAT.</w:t>
      </w:r>
    </w:p>
    <w:p w14:paraId="78308997" w14:textId="77777777" w:rsidR="00E04428" w:rsidRPr="00E04428" w:rsidRDefault="00E04428" w:rsidP="00E04428">
      <w:pPr>
        <w:rPr>
          <w:b/>
          <w:bCs/>
        </w:rPr>
      </w:pPr>
      <w:r w:rsidRPr="00E04428">
        <w:rPr>
          <w:b/>
          <w:bCs/>
        </w:rPr>
        <w:t>KÉTSÉG ESETÉN FORDULJON SZAKKÉPZETT KERÉKPÁRSZERELŐHÖZ,</w:t>
      </w:r>
    </w:p>
    <w:p w14:paraId="0804ABF0" w14:textId="791B6D8C" w:rsidR="00E04428" w:rsidRDefault="00E04428" w:rsidP="00E04428">
      <w:pPr>
        <w:rPr>
          <w:b/>
          <w:bCs/>
        </w:rPr>
      </w:pPr>
      <w:r w:rsidRPr="00E04428">
        <w:rPr>
          <w:b/>
          <w:bCs/>
        </w:rPr>
        <w:t>MIELŐTT BEÁLLÍTÁSOKAT VÉGEZ A KERÉKPÁRON.</w:t>
      </w:r>
    </w:p>
    <w:p w14:paraId="4D07CCB8" w14:textId="06824B00" w:rsidR="00E04428" w:rsidRDefault="00E04428" w:rsidP="00E04428">
      <w:r w:rsidRPr="00E04428">
        <w:t>A fenti figyelmeztető jelöléssel kiemeltük a kézikönyvben szereplő, a kerékpár használatának biztonsága szempontjából kritikus tudnivalókat.</w:t>
      </w:r>
      <w:r w:rsidR="00CA36EC">
        <w:t/>
      </w:r>
      <w:r w:rsidRPr="00E04428">
        <w:t/>
      </w:r>
      <w:r w:rsidR="00CA36EC">
        <w:t/>
      </w:r>
      <w:r w:rsidRPr="00E04428">
        <w:t/>
      </w:r>
    </w:p>
    <w:p w14:paraId="60BD4B46" w14:textId="77777777" w:rsidR="00DB7559" w:rsidRDefault="00DB7559" w:rsidP="00DB7559"/>
    <w:p w14:paraId="3D70BCD6" w14:textId="77777777" w:rsidR="00DB7559" w:rsidRDefault="00DB7559" w:rsidP="00DB7559">
      <w:r w:rsidRPr="00DB7559">
        <w:t>TARTALOMJEGYZÉK</w:t>
      </w:r>
    </w:p>
    <w:p w14:paraId="71D9E778" w14:textId="2C43BB2F" w:rsidR="00E04428" w:rsidRDefault="00DB7559" w:rsidP="00DB7559">
      <w:r w:rsidRPr="00DB7559">
        <w:t>A kerékpár részei</w:t>
      </w:r>
    </w:p>
    <w:p w14:paraId="17715917" w14:textId="080222CF" w:rsidR="00DB7559" w:rsidRDefault="00DB7559" w:rsidP="00DB7559">
      <w:pPr>
        <w:rPr>
          <w:b/>
          <w:bCs/>
        </w:rPr>
      </w:pPr>
      <w:r w:rsidRPr="00DB7559">
        <w:rPr>
          <w:b/>
          <w:bCs/>
        </w:rPr>
        <w:t>ALAPOK</w:t>
      </w:r>
    </w:p>
    <w:p w14:paraId="69C7D385" w14:textId="51F33E13" w:rsidR="00DB7559" w:rsidRDefault="00DB7559" w:rsidP="00DB7559">
      <w:r w:rsidRPr="00DB7559">
        <w:t>A kerékpár méretének és illeszkedésének ellenőrzése</w:t>
      </w:r>
    </w:p>
    <w:p w14:paraId="6B4E44A8" w14:textId="77777777" w:rsidR="00DB7559" w:rsidRPr="00DB7559" w:rsidRDefault="00DB7559" w:rsidP="00DB7559">
      <w:r w:rsidRPr="00DB7559">
        <w:t>A nyereg beállítása</w:t>
      </w:r>
    </w:p>
    <w:p w14:paraId="34ACD8B1" w14:textId="77777777" w:rsidR="00DB7559" w:rsidRPr="00DB7559" w:rsidRDefault="00DB7559" w:rsidP="00DB7559">
      <w:r w:rsidRPr="00DB7559">
        <w:t>A kormány beállítása</w:t>
      </w:r>
    </w:p>
    <w:p w14:paraId="6601DB49" w14:textId="77777777" w:rsidR="00DB7559" w:rsidRPr="00DB7559" w:rsidRDefault="00DB7559" w:rsidP="00DB7559">
      <w:r w:rsidRPr="00DB7559">
        <w:t>Mechanikai biztonsági ellenőrzés</w:t>
      </w:r>
    </w:p>
    <w:p w14:paraId="70466951" w14:textId="77777777" w:rsidR="00DB7559" w:rsidRPr="00DB7559" w:rsidRDefault="00DB7559" w:rsidP="00DB7559">
      <w:r w:rsidRPr="00DB7559">
        <w:lastRenderedPageBreak/>
        <w:t>A kerékpár karbantartása</w:t>
      </w:r>
    </w:p>
    <w:p w14:paraId="5843348C" w14:textId="4FD8ED33" w:rsidR="00DB7559" w:rsidRPr="00DB7559" w:rsidRDefault="00DB7559" w:rsidP="00DB7559">
      <w:pPr>
        <w:rPr>
          <w:b/>
          <w:bCs/>
        </w:rPr>
      </w:pPr>
      <w:r w:rsidRPr="00DB7559">
        <w:rPr>
          <w:b/>
          <w:bCs/>
        </w:rPr>
        <w:t>A KERÉKPÁROS BIZTONSÁGA</w:t>
      </w:r>
    </w:p>
    <w:p w14:paraId="2543BCE5" w14:textId="77777777" w:rsidR="00DB7559" w:rsidRPr="00DB7559" w:rsidRDefault="00DB7559" w:rsidP="00DB7559">
      <w:r w:rsidRPr="00DB7559">
        <w:t>Alapvető biztonsági tudnivalók</w:t>
      </w:r>
    </w:p>
    <w:p w14:paraId="32B27575" w14:textId="77777777" w:rsidR="00DB7559" w:rsidRPr="00DB7559" w:rsidRDefault="00DB7559" w:rsidP="00DB7559">
      <w:r w:rsidRPr="00DB7559">
        <w:t>Kerékpározási körülmények</w:t>
      </w:r>
    </w:p>
    <w:p w14:paraId="0350E24C" w14:textId="77777777" w:rsidR="00DB7559" w:rsidRPr="00DB7559" w:rsidRDefault="00DB7559" w:rsidP="00DB7559">
      <w:r w:rsidRPr="00DB7559">
        <w:t>Biztonsági felszerelés</w:t>
      </w:r>
    </w:p>
    <w:p w14:paraId="51063A73" w14:textId="245E8498" w:rsidR="00DB7559" w:rsidRPr="003633E2" w:rsidRDefault="00DB7559" w:rsidP="00DB7559">
      <w:pPr>
        <w:rPr>
          <w:b/>
          <w:bCs/>
        </w:rPr>
      </w:pPr>
      <w:r w:rsidRPr="003633E2">
        <w:rPr>
          <w:b/>
          <w:bCs/>
        </w:rPr>
        <w:t>A KERÉKPÁR HASZNÁLATA</w:t>
      </w:r>
      <w:r w:rsidR="00DF5C5F" w:rsidRPr="003633E2">
        <w:rPr>
          <w:b/>
          <w:bCs/>
        </w:rPr>
        <w:t/>
      </w:r>
      <w:r w:rsidRPr="003633E2">
        <w:rPr>
          <w:b/>
          <w:bCs/>
        </w:rPr>
        <w:t/>
      </w:r>
    </w:p>
    <w:p w14:paraId="76FD3A7F" w14:textId="77777777" w:rsidR="00DB7559" w:rsidRPr="00DB7559" w:rsidRDefault="00DB7559" w:rsidP="00DB7559">
      <w:r w:rsidRPr="00DB7559">
        <w:t>Bevezetés a gyorskioldóhoz</w:t>
      </w:r>
    </w:p>
    <w:p w14:paraId="6BBA207B" w14:textId="77777777" w:rsidR="00DB7559" w:rsidRPr="00DB7559" w:rsidRDefault="00DB7559" w:rsidP="00DB7559">
      <w:r w:rsidRPr="00DB7559">
        <w:t>Első kerék gyorskioldó tengelye (QR)</w:t>
      </w:r>
    </w:p>
    <w:p w14:paraId="5E7D02BF" w14:textId="77777777" w:rsidR="00DB7559" w:rsidRPr="00DB7559" w:rsidRDefault="00DB7559" w:rsidP="00DB7559">
      <w:r w:rsidRPr="00DB7559">
        <w:t>Hátsó kerék gyorskioldó tengelye (QR)</w:t>
      </w:r>
    </w:p>
    <w:p w14:paraId="7CDF4129" w14:textId="77777777" w:rsidR="00DB7559" w:rsidRPr="00DB7559" w:rsidRDefault="00DB7559" w:rsidP="00DB7559">
      <w:r w:rsidRPr="00DB7559">
        <w:t>Gyorskioldós nyeregcsőbilincs (QR)</w:t>
      </w:r>
    </w:p>
    <w:p w14:paraId="1BD3B1B1" w14:textId="77777777" w:rsidR="00DB7559" w:rsidRPr="00DB7559" w:rsidRDefault="00DB7559" w:rsidP="00DB7559">
      <w:r w:rsidRPr="00DB7559">
        <w:t>Bevezetés a fékekhez</w:t>
      </w:r>
    </w:p>
    <w:p w14:paraId="23548714" w14:textId="77777777" w:rsidR="00DB7559" w:rsidRPr="00DB7559" w:rsidRDefault="00DB7559" w:rsidP="00DB7559">
      <w:r w:rsidRPr="00DB7559">
        <w:t>Fékek (patkófék és tárcsafék)</w:t>
      </w:r>
    </w:p>
    <w:p w14:paraId="7CCED172" w14:textId="77777777" w:rsidR="00DB7559" w:rsidRPr="00DB7559" w:rsidRDefault="00DB7559" w:rsidP="00DB7559">
      <w:r w:rsidRPr="00DB7559">
        <w:t>Fékek (kantilever- és V-fék)</w:t>
      </w:r>
    </w:p>
    <w:p w14:paraId="2545F1AF" w14:textId="77777777" w:rsidR="00DB7559" w:rsidRPr="00DB7559" w:rsidRDefault="00DB7559" w:rsidP="00DB7559">
      <w:r w:rsidRPr="00DB7559">
        <w:t>Bevezetés a sebességváltásba</w:t>
      </w:r>
    </w:p>
    <w:p w14:paraId="07559660" w14:textId="77777777" w:rsidR="00DB7559" w:rsidRPr="00DB7559" w:rsidRDefault="00DB7559" w:rsidP="00DB7559">
      <w:r w:rsidRPr="00DB7559">
        <w:t>Váltókarok</w:t>
      </w:r>
    </w:p>
    <w:p w14:paraId="7976A582" w14:textId="77777777" w:rsidR="00DB7559" w:rsidRPr="00DB7559" w:rsidRDefault="00DB7559" w:rsidP="00DB7559">
      <w:r w:rsidRPr="00DB7559">
        <w:t>Pedálok</w:t>
      </w:r>
    </w:p>
    <w:p w14:paraId="57B854C0" w14:textId="77777777" w:rsidR="00DB7559" w:rsidRPr="00DB7559" w:rsidRDefault="00DB7559" w:rsidP="00DB7559">
      <w:r w:rsidRPr="00DB7559">
        <w:t>Gumiabroncsok és belső tömlők</w:t>
      </w:r>
    </w:p>
    <w:p w14:paraId="55983293" w14:textId="77777777" w:rsidR="00DB7559" w:rsidRPr="00DB7559" w:rsidRDefault="00DB7559" w:rsidP="00DB7559">
      <w:r w:rsidRPr="00DB7559">
        <w:t>Rugózás</w:t>
      </w:r>
    </w:p>
    <w:p w14:paraId="1BA4777C" w14:textId="4AD90FA9" w:rsidR="00DB7559" w:rsidRDefault="00DB7559" w:rsidP="00DB7559">
      <w:r w:rsidRPr="00DB7559">
        <w:t>Elektromos kerékpár – használati útmutató</w:t>
      </w:r>
    </w:p>
    <w:p w14:paraId="574309D9" w14:textId="5221E6CA" w:rsidR="00DB7559" w:rsidRPr="00DB7559" w:rsidRDefault="00DB7559" w:rsidP="00DB7559">
      <w:pPr>
        <w:rPr>
          <w:b/>
          <w:bCs/>
        </w:rPr>
      </w:pPr>
      <w:r w:rsidRPr="00DB7559">
        <w:rPr>
          <w:b/>
          <w:bCs/>
        </w:rPr>
        <w:t xml:space="preserve">A KERÉKPÁR SZERVIZELÉSE</w:t>
      </w:r>
      <w:r w:rsidR="00DF5C5F">
        <w:rPr>
          <w:b/>
          <w:bCs/>
        </w:rPr>
        <w:t/>
      </w:r>
      <w:r w:rsidRPr="00DB7559">
        <w:rPr>
          <w:b/>
          <w:bCs/>
        </w:rPr>
        <w:t/>
      </w:r>
    </w:p>
    <w:p w14:paraId="41DDBBF3" w14:textId="77777777" w:rsidR="00DB7559" w:rsidRPr="00DB7559" w:rsidRDefault="00DB7559" w:rsidP="00DB7559">
      <w:r w:rsidRPr="00DB7559">
        <w:t>Karbantartási ütemterv</w:t>
      </w:r>
    </w:p>
    <w:p w14:paraId="72802540" w14:textId="77777777" w:rsidR="00DB7559" w:rsidRPr="00DB7559" w:rsidRDefault="00DB7559" w:rsidP="00DB7559">
      <w:r w:rsidRPr="00DB7559">
        <w:t>Meghúzási nyomatékok</w:t>
      </w:r>
    </w:p>
    <w:p w14:paraId="39220F7F" w14:textId="77777777" w:rsidR="00DB7559" w:rsidRPr="00DB7559" w:rsidRDefault="00DB7559" w:rsidP="00DB7559">
      <w:r w:rsidRPr="00DB7559">
        <w:t>Élettartamok</w:t>
      </w:r>
    </w:p>
    <w:p w14:paraId="6AB94FBA" w14:textId="77777777" w:rsidR="00DB7559" w:rsidRPr="00DB7559" w:rsidRDefault="00DB7559" w:rsidP="00DB7559">
      <w:r w:rsidRPr="00DB7559">
        <w:t>Rendeltetésszerű használat</w:t>
      </w:r>
    </w:p>
    <w:p w14:paraId="6234958B" w14:textId="77777777" w:rsidR="00DB7559" w:rsidRPr="00DB7559" w:rsidRDefault="00DB7559" w:rsidP="00DB7559">
      <w:r w:rsidRPr="00DB7559">
        <w:t>Kapcsolatfelvételi adatok</w:t>
      </w:r>
    </w:p>
    <w:p w14:paraId="1659E2D2" w14:textId="625E15F5" w:rsidR="00DB7559" w:rsidRPr="00DB7559" w:rsidRDefault="00DB7559" w:rsidP="00DB7559">
      <w:pPr>
        <w:rPr>
          <w:b/>
          <w:bCs/>
        </w:rPr>
      </w:pPr>
      <w:r w:rsidRPr="00DB7559">
        <w:rPr>
          <w:b/>
          <w:bCs/>
        </w:rPr>
        <w:t>JÓTÁLLÁS</w:t>
      </w:r>
    </w:p>
    <w:p w14:paraId="115F464B" w14:textId="77777777" w:rsidR="00DB7559" w:rsidRPr="00DB7559" w:rsidRDefault="00DB7559" w:rsidP="00DB7559">
      <w:r w:rsidRPr="00DB7559">
        <w:t>Jótállás</w:t>
      </w:r>
    </w:p>
    <w:p w14:paraId="43025AF9" w14:textId="77E4593C" w:rsidR="00DB7559" w:rsidRDefault="00DB7559" w:rsidP="00DB7559">
      <w:pPr>
        <w:rPr>
          <w:b/>
          <w:bCs/>
        </w:rPr>
      </w:pPr>
      <w:r w:rsidRPr="00DB7559">
        <w:rPr>
          <w:b/>
          <w:bCs/>
        </w:rPr>
        <w:t>TÁRGYMUTATÓ</w:t>
      </w:r>
    </w:p>
    <w:p w14:paraId="06D498BF" w14:textId="77777777" w:rsidR="00DF5C5F" w:rsidRDefault="00DF5C5F" w:rsidP="00DB7559">
      <w:pPr>
        <w:rPr>
          <w:b/>
          <w:bCs/>
        </w:rPr>
      </w:pPr>
    </w:p>
    <w:p w14:paraId="5C03A8EE" w14:textId="09CF7F89" w:rsidR="00DB7559" w:rsidRDefault="00CA36EC" w:rsidP="00DB7559">
      <w:r w:rsidRPr="00CA36EC">
        <w:t>Melyik alkatrész micsoda? – A kerékpár részei</w:t>
      </w:r>
    </w:p>
    <w:p w14:paraId="28A111BA" w14:textId="77777777" w:rsidR="00DF5C5F" w:rsidRDefault="00DF5C5F" w:rsidP="00CA36EC">
      <w:pPr>
        <w:rPr>
          <w:b/>
          <w:bCs/>
        </w:rPr>
      </w:pPr>
      <w:r>
        <w:rPr>
          <w:noProof/>
        </w:rPr>
        <w:drawing>
          <wp:inline distT="0" distB="0" distL="0" distR="0" wp14:anchorId="45442AF6" wp14:editId="2072BD8C">
            <wp:extent cx="4895850" cy="3381375"/>
            <wp:effectExtent l="0" t="0" r="0" b="9525"/>
            <wp:docPr id="1694592633"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2633" name="Picture 1" descr="A diagram of a bicycle&#10;&#10;AI-generated content may be incorrect."/>
                    <pic:cNvPicPr/>
                  </pic:nvPicPr>
                  <pic:blipFill>
                    <a:blip r:embed="rId5"/>
                    <a:stretch>
                      <a:fillRect/>
                    </a:stretch>
                  </pic:blipFill>
                  <pic:spPr>
                    <a:xfrm>
                      <a:off x="0" y="0"/>
                      <a:ext cx="4895850" cy="3381375"/>
                    </a:xfrm>
                    <a:prstGeom prst="rect">
                      <a:avLst/>
                    </a:prstGeom>
                  </pic:spPr>
                </pic:pic>
              </a:graphicData>
            </a:graphic>
          </wp:inline>
        </w:drawing>
      </w:r>
    </w:p>
    <w:p w14:paraId="33866E03" w14:textId="6CDE5649" w:rsidR="00CA36EC" w:rsidRPr="00CA36EC" w:rsidRDefault="00CA36EC" w:rsidP="00CA36EC">
      <w:r w:rsidRPr="00CA36EC">
        <w:rPr>
          <w:b/>
          <w:bCs/>
        </w:rPr>
        <w:t xml:space="preserve">01 Váz</w:t>
      </w:r>
      <w:r w:rsidRPr="00CA36EC">
        <w:t/>
      </w:r>
    </w:p>
    <w:p w14:paraId="4737366A" w14:textId="77777777" w:rsidR="00CA36EC" w:rsidRPr="00CA36EC" w:rsidRDefault="00CA36EC" w:rsidP="00CA36EC">
      <w:r w:rsidRPr="00CA36EC">
        <w:rPr>
          <w:b/>
          <w:bCs/>
        </w:rPr>
        <w:t xml:space="preserve">02 Felsőcső</w:t>
      </w:r>
      <w:r w:rsidRPr="00CA36EC">
        <w:t/>
      </w:r>
    </w:p>
    <w:p w14:paraId="2C2F6BBB" w14:textId="77777777" w:rsidR="00CA36EC" w:rsidRPr="00CA36EC" w:rsidRDefault="00CA36EC" w:rsidP="00CA36EC">
      <w:r w:rsidRPr="00CA36EC">
        <w:rPr>
          <w:b/>
          <w:bCs/>
        </w:rPr>
        <w:t xml:space="preserve">03 Alsócső</w:t>
      </w:r>
      <w:r w:rsidRPr="00CA36EC">
        <w:t/>
      </w:r>
    </w:p>
    <w:p w14:paraId="3244BC00" w14:textId="77777777" w:rsidR="00CA36EC" w:rsidRPr="00CA36EC" w:rsidRDefault="00CA36EC" w:rsidP="00CA36EC">
      <w:r w:rsidRPr="00CA36EC">
        <w:rPr>
          <w:b/>
          <w:bCs/>
        </w:rPr>
        <w:t xml:space="preserve">04 Nyeregvázcső</w:t>
      </w:r>
      <w:r w:rsidRPr="00CA36EC">
        <w:t/>
      </w:r>
    </w:p>
    <w:p w14:paraId="11ED2864" w14:textId="77777777" w:rsidR="00CA36EC" w:rsidRPr="00CA36EC" w:rsidRDefault="00CA36EC" w:rsidP="00CA36EC">
      <w:r w:rsidRPr="00CA36EC">
        <w:rPr>
          <w:b/>
          <w:bCs/>
        </w:rPr>
        <w:t xml:space="preserve">05 Láncvilla</w:t>
      </w:r>
      <w:r w:rsidRPr="00CA36EC">
        <w:t/>
      </w:r>
    </w:p>
    <w:p w14:paraId="52333661" w14:textId="77777777" w:rsidR="00CA36EC" w:rsidRPr="00CA36EC" w:rsidRDefault="00CA36EC" w:rsidP="00CA36EC">
      <w:r w:rsidRPr="00CA36EC">
        <w:rPr>
          <w:b/>
          <w:bCs/>
        </w:rPr>
        <w:t xml:space="preserve">06 Támvilla</w:t>
      </w:r>
      <w:r w:rsidRPr="00CA36EC">
        <w:t/>
      </w:r>
    </w:p>
    <w:p w14:paraId="11BA0DF8" w14:textId="77777777" w:rsidR="00CA36EC" w:rsidRPr="00CA36EC" w:rsidRDefault="00CA36EC" w:rsidP="00CA36EC">
      <w:r w:rsidRPr="00CA36EC">
        <w:rPr>
          <w:b/>
          <w:bCs/>
        </w:rPr>
        <w:t xml:space="preserve">07 Fejcső</w:t>
      </w:r>
      <w:r w:rsidRPr="00CA36EC">
        <w:t/>
      </w:r>
    </w:p>
    <w:p w14:paraId="29B697B2" w14:textId="77777777" w:rsidR="00CA36EC" w:rsidRPr="00CA36EC" w:rsidRDefault="00CA36EC" w:rsidP="00CA36EC">
      <w:r w:rsidRPr="00CA36EC">
        <w:rPr>
          <w:b/>
          <w:bCs/>
        </w:rPr>
        <w:t xml:space="preserve">08 Villa</w:t>
      </w:r>
      <w:r w:rsidRPr="00CA36EC">
        <w:t/>
      </w:r>
    </w:p>
    <w:p w14:paraId="5CE64EC5" w14:textId="77777777" w:rsidR="00CA36EC" w:rsidRPr="00CA36EC" w:rsidRDefault="00CA36EC" w:rsidP="00CA36EC">
      <w:r w:rsidRPr="00CA36EC">
        <w:rPr>
          <w:b/>
          <w:bCs/>
        </w:rPr>
        <w:t xml:space="preserve">09 Gumiabroncs</w:t>
      </w:r>
      <w:r w:rsidRPr="00CA36EC">
        <w:t/>
      </w:r>
    </w:p>
    <w:p w14:paraId="0A68C3DF" w14:textId="77777777" w:rsidR="00CA36EC" w:rsidRPr="00CA36EC" w:rsidRDefault="00CA36EC" w:rsidP="00CA36EC">
      <w:r w:rsidRPr="00CA36EC">
        <w:rPr>
          <w:b/>
          <w:bCs/>
        </w:rPr>
        <w:t xml:space="preserve">10 Felni</w:t>
      </w:r>
      <w:r w:rsidRPr="00CA36EC">
        <w:t/>
      </w:r>
    </w:p>
    <w:p w14:paraId="702EEF7E" w14:textId="77777777" w:rsidR="00CA36EC" w:rsidRPr="00CA36EC" w:rsidRDefault="00CA36EC" w:rsidP="00CA36EC">
      <w:r w:rsidRPr="00CA36EC">
        <w:rPr>
          <w:b/>
          <w:bCs/>
        </w:rPr>
        <w:t xml:space="preserve">11 Küllő</w:t>
      </w:r>
      <w:r w:rsidRPr="00CA36EC">
        <w:t/>
      </w:r>
    </w:p>
    <w:p w14:paraId="53A6986D" w14:textId="77777777" w:rsidR="00CA36EC" w:rsidRPr="00CA36EC" w:rsidRDefault="00CA36EC" w:rsidP="00CA36EC">
      <w:r w:rsidRPr="00CA36EC">
        <w:rPr>
          <w:b/>
          <w:bCs/>
        </w:rPr>
        <w:t xml:space="preserve">12 Kerékagy</w:t>
      </w:r>
      <w:r w:rsidRPr="00CA36EC">
        <w:t/>
      </w:r>
    </w:p>
    <w:p w14:paraId="39327DEA" w14:textId="77777777" w:rsidR="00CA36EC" w:rsidRPr="00CA36EC" w:rsidRDefault="00CA36EC" w:rsidP="00CA36EC">
      <w:r w:rsidRPr="00CA36EC">
        <w:rPr>
          <w:b/>
          <w:bCs/>
        </w:rPr>
        <w:t xml:space="preserve">13 Tengely</w:t>
      </w:r>
      <w:r w:rsidRPr="00CA36EC">
        <w:t/>
      </w:r>
    </w:p>
    <w:p w14:paraId="61155E8F" w14:textId="77777777" w:rsidR="00CA36EC" w:rsidRPr="00CA36EC" w:rsidRDefault="00CA36EC" w:rsidP="00CA36EC">
      <w:r w:rsidRPr="00CA36EC">
        <w:rPr>
          <w:b/>
          <w:bCs/>
        </w:rPr>
        <w:t xml:space="preserve">14 Középcsapágy</w:t>
      </w:r>
      <w:r w:rsidRPr="00CA36EC">
        <w:t/>
      </w:r>
    </w:p>
    <w:p w14:paraId="0BD98B04" w14:textId="77777777" w:rsidR="00CA36EC" w:rsidRPr="00CA36EC" w:rsidRDefault="00CA36EC" w:rsidP="00CA36EC">
      <w:r w:rsidRPr="00CA36EC">
        <w:rPr>
          <w:b/>
          <w:bCs/>
        </w:rPr>
        <w:t xml:space="preserve">15 Hajtómű</w:t>
      </w:r>
      <w:r w:rsidRPr="00CA36EC">
        <w:t/>
      </w:r>
    </w:p>
    <w:p w14:paraId="33B6BD9E" w14:textId="77777777" w:rsidR="00CA36EC" w:rsidRPr="00CA36EC" w:rsidRDefault="00CA36EC" w:rsidP="00CA36EC">
      <w:r w:rsidRPr="00CA36EC">
        <w:rPr>
          <w:b/>
          <w:bCs/>
        </w:rPr>
        <w:t xml:space="preserve">16 Lánctányér</w:t>
      </w:r>
      <w:r w:rsidRPr="00CA36EC">
        <w:t/>
      </w:r>
    </w:p>
    <w:p w14:paraId="049533D7" w14:textId="77777777" w:rsidR="00CA36EC" w:rsidRPr="00CA36EC" w:rsidRDefault="00CA36EC" w:rsidP="00CA36EC">
      <w:r w:rsidRPr="00CA36EC">
        <w:rPr>
          <w:b/>
          <w:bCs/>
        </w:rPr>
        <w:t xml:space="preserve">17 Lánc</w:t>
      </w:r>
      <w:r w:rsidRPr="00CA36EC">
        <w:t/>
      </w:r>
    </w:p>
    <w:p w14:paraId="6AF25F9F" w14:textId="77777777" w:rsidR="00CA36EC" w:rsidRPr="00CA36EC" w:rsidRDefault="00CA36EC" w:rsidP="00CA36EC">
      <w:r w:rsidRPr="00CA36EC">
        <w:rPr>
          <w:b/>
          <w:bCs/>
        </w:rPr>
        <w:t xml:space="preserve">18 Pedál</w:t>
      </w:r>
      <w:r w:rsidRPr="00CA36EC">
        <w:t/>
      </w:r>
    </w:p>
    <w:p w14:paraId="6F4B5085" w14:textId="77777777" w:rsidR="00CA36EC" w:rsidRPr="00CA36EC" w:rsidRDefault="00CA36EC" w:rsidP="00CA36EC">
      <w:r w:rsidRPr="00CA36EC">
        <w:rPr>
          <w:b/>
          <w:bCs/>
        </w:rPr>
        <w:t xml:space="preserve">19 Hátsó váltó</w:t>
      </w:r>
      <w:r w:rsidRPr="00CA36EC">
        <w:t/>
      </w:r>
    </w:p>
    <w:p w14:paraId="375CDE9A" w14:textId="77777777" w:rsidR="00CA36EC" w:rsidRPr="00CA36EC" w:rsidRDefault="00CA36EC" w:rsidP="00CA36EC">
      <w:r w:rsidRPr="00CA36EC">
        <w:rPr>
          <w:b/>
          <w:bCs/>
        </w:rPr>
        <w:t xml:space="preserve">20 Első váltó</w:t>
      </w:r>
      <w:r w:rsidRPr="00CA36EC">
        <w:t/>
      </w:r>
    </w:p>
    <w:p w14:paraId="00D47D29" w14:textId="77777777" w:rsidR="00CA36EC" w:rsidRPr="00CA36EC" w:rsidRDefault="00CA36EC" w:rsidP="00CA36EC">
      <w:r w:rsidRPr="00CA36EC">
        <w:rPr>
          <w:b/>
          <w:bCs/>
        </w:rPr>
        <w:t xml:space="preserve">21 Váltókar</w:t>
      </w:r>
      <w:r w:rsidRPr="00CA36EC">
        <w:t/>
      </w:r>
    </w:p>
    <w:p w14:paraId="72D23EBF" w14:textId="77777777" w:rsidR="00CA36EC" w:rsidRPr="00CA36EC" w:rsidRDefault="00CA36EC" w:rsidP="00CA36EC">
      <w:r w:rsidRPr="00CA36EC">
        <w:rPr>
          <w:b/>
          <w:bCs/>
        </w:rPr>
        <w:t xml:space="preserve">22 Fogaskoszorú</w:t>
      </w:r>
      <w:r w:rsidRPr="00CA36EC">
        <w:t/>
      </w:r>
    </w:p>
    <w:p w14:paraId="06BE0FB7" w14:textId="77777777" w:rsidR="00CA36EC" w:rsidRPr="00CA36EC" w:rsidRDefault="00CA36EC" w:rsidP="00CA36EC">
      <w:r w:rsidRPr="00CA36EC">
        <w:rPr>
          <w:b/>
          <w:bCs/>
        </w:rPr>
        <w:t xml:space="preserve">23 Kormánycsapágy</w:t>
      </w:r>
      <w:r w:rsidRPr="00CA36EC">
        <w:t/>
      </w:r>
    </w:p>
    <w:p w14:paraId="446D94E8" w14:textId="77777777" w:rsidR="00CA36EC" w:rsidRPr="00CA36EC" w:rsidRDefault="00CA36EC" w:rsidP="00CA36EC">
      <w:r w:rsidRPr="00CA36EC">
        <w:rPr>
          <w:b/>
          <w:bCs/>
        </w:rPr>
        <w:t xml:space="preserve">24 Kormányszár</w:t>
      </w:r>
      <w:r w:rsidRPr="00CA36EC">
        <w:t/>
      </w:r>
    </w:p>
    <w:p w14:paraId="3AF64F50" w14:textId="77777777" w:rsidR="00CA36EC" w:rsidRPr="00CA36EC" w:rsidRDefault="00CA36EC" w:rsidP="00CA36EC">
      <w:r w:rsidRPr="00CA36EC">
        <w:rPr>
          <w:b/>
          <w:bCs/>
        </w:rPr>
        <w:t xml:space="preserve">25 Kormány</w:t>
      </w:r>
      <w:r w:rsidRPr="00CA36EC">
        <w:t/>
      </w:r>
    </w:p>
    <w:p w14:paraId="164D9166" w14:textId="77777777" w:rsidR="00CA36EC" w:rsidRPr="00CA36EC" w:rsidRDefault="00CA36EC" w:rsidP="00CA36EC">
      <w:r w:rsidRPr="00CA36EC">
        <w:rPr>
          <w:b/>
          <w:bCs/>
        </w:rPr>
        <w:t xml:space="preserve">26 Nyeregcső</w:t>
      </w:r>
      <w:r w:rsidRPr="00CA36EC">
        <w:t/>
      </w:r>
    </w:p>
    <w:p w14:paraId="38CFA7A8" w14:textId="77777777" w:rsidR="00CA36EC" w:rsidRPr="00CA36EC" w:rsidRDefault="00CA36EC" w:rsidP="00CA36EC">
      <w:r w:rsidRPr="00CA36EC">
        <w:rPr>
          <w:b/>
          <w:bCs/>
        </w:rPr>
        <w:t xml:space="preserve">27 Nyereg</w:t>
      </w:r>
      <w:r w:rsidRPr="00CA36EC">
        <w:t/>
      </w:r>
    </w:p>
    <w:p w14:paraId="115FBB50" w14:textId="77777777" w:rsidR="00CA36EC" w:rsidRPr="00CA36EC" w:rsidRDefault="00CA36EC" w:rsidP="00CA36EC">
      <w:r w:rsidRPr="00CA36EC">
        <w:rPr>
          <w:b/>
          <w:bCs/>
        </w:rPr>
        <w:t xml:space="preserve">28 Nyeregcsőbilincs</w:t>
      </w:r>
      <w:r w:rsidRPr="00CA36EC">
        <w:t/>
      </w:r>
    </w:p>
    <w:p w14:paraId="20A1B964" w14:textId="77777777" w:rsidR="00CA36EC" w:rsidRPr="00CA36EC" w:rsidRDefault="00CA36EC" w:rsidP="00CA36EC">
      <w:r w:rsidRPr="00CA36EC">
        <w:rPr>
          <w:b/>
          <w:bCs/>
        </w:rPr>
        <w:t xml:space="preserve">29 Fékkar</w:t>
      </w:r>
      <w:r w:rsidRPr="00CA36EC">
        <w:t/>
      </w:r>
    </w:p>
    <w:p w14:paraId="7751F62F" w14:textId="77777777" w:rsidR="00CA36EC" w:rsidRPr="00CA36EC" w:rsidRDefault="00CA36EC" w:rsidP="00CA36EC">
      <w:r w:rsidRPr="00CA36EC">
        <w:rPr>
          <w:b/>
          <w:bCs/>
        </w:rPr>
        <w:t xml:space="preserve">30 Tárcsafék</w:t>
      </w:r>
      <w:r w:rsidRPr="00CA36EC">
        <w:t/>
      </w:r>
    </w:p>
    <w:p w14:paraId="1E5E6682" w14:textId="77777777" w:rsidR="00CA36EC" w:rsidRPr="00CA36EC" w:rsidRDefault="00CA36EC" w:rsidP="00CA36EC">
      <w:r w:rsidRPr="00CA36EC">
        <w:rPr>
          <w:b/>
          <w:bCs/>
        </w:rPr>
        <w:t xml:space="preserve">31 Féktárcsa</w:t>
      </w:r>
      <w:r w:rsidRPr="00CA36EC">
        <w:t/>
      </w:r>
    </w:p>
    <w:p w14:paraId="010B92B6" w14:textId="34080FBB" w:rsidR="00CA36EC" w:rsidRDefault="00CA36EC" w:rsidP="00CA36EC">
      <w:r w:rsidRPr="00CA36EC">
        <w:rPr>
          <w:b/>
          <w:bCs/>
        </w:rPr>
        <w:t xml:space="preserve">32 Patkófék helye</w:t>
      </w:r>
      <w:r w:rsidRPr="00CA36EC">
        <w:t/>
      </w:r>
    </w:p>
    <w:p w14:paraId="09BDA503" w14:textId="472257AA" w:rsidR="00CA36EC" w:rsidRDefault="00CA36EC" w:rsidP="00CA36EC"/>
    <w:p w14:paraId="7FE09C9F" w14:textId="086E5734" w:rsidR="00CA36EC" w:rsidRPr="00CA36EC" w:rsidRDefault="00CA36EC" w:rsidP="00CA36EC">
      <w:r w:rsidRPr="00CA36EC">
        <w:t>ALAPOK</w:t>
      </w:r>
    </w:p>
    <w:p w14:paraId="0B26529B" w14:textId="0075BD72" w:rsidR="00CA36EC" w:rsidRPr="00CA36EC" w:rsidRDefault="00CA36EC" w:rsidP="00CA36EC">
      <w:r w:rsidRPr="00CA36EC">
        <w:t>Ebben a fejezetben a kerékpár beállításával, az alapvető</w:t>
      </w:r>
      <w:r w:rsidR="00DF5C5F">
        <w:t/>
      </w:r>
      <w:r w:rsidRPr="00CA36EC">
        <w:t/>
      </w:r>
    </w:p>
    <w:p w14:paraId="583BB2C3" w14:textId="2C324EEF" w:rsidR="00CA36EC" w:rsidRPr="00CA36EC" w:rsidRDefault="00CA36EC" w:rsidP="00CA36EC">
      <w:r w:rsidRPr="00CA36EC">
        <w:t>biztonsági ellenőrzésekkel és a karbantartással kapcsolatos legfontosabb tudnivalókat találja.</w:t>
      </w:r>
    </w:p>
    <w:p w14:paraId="0545D45C" w14:textId="77777777" w:rsidR="00CA36EC" w:rsidRPr="00CA36EC" w:rsidRDefault="00CA36EC" w:rsidP="00CA36EC">
      <w:r w:rsidRPr="00CA36EC">
        <w:t>A fejezet témái:</w:t>
      </w:r>
    </w:p>
    <w:p w14:paraId="62F08804" w14:textId="77777777" w:rsidR="00CA36EC" w:rsidRPr="00CA36EC" w:rsidRDefault="00CA36EC" w:rsidP="00CA36EC">
      <w:pPr>
        <w:rPr>
          <w:b/>
          <w:bCs/>
        </w:rPr>
      </w:pPr>
      <w:r w:rsidRPr="00CA36EC">
        <w:rPr>
          <w:b/>
          <w:bCs/>
        </w:rPr>
        <w:t>• A kerékpár méretének és illeszkedésének ellenőrzése</w:t>
      </w:r>
    </w:p>
    <w:p w14:paraId="409EDCF1" w14:textId="77777777" w:rsidR="00CA36EC" w:rsidRPr="00CA36EC" w:rsidRDefault="00CA36EC" w:rsidP="00CA36EC">
      <w:pPr>
        <w:rPr>
          <w:b/>
          <w:bCs/>
        </w:rPr>
      </w:pPr>
      <w:r w:rsidRPr="00CA36EC">
        <w:rPr>
          <w:b/>
          <w:bCs/>
        </w:rPr>
        <w:t>• A nyereg beállítása</w:t>
      </w:r>
    </w:p>
    <w:p w14:paraId="298EDB13" w14:textId="77777777" w:rsidR="00CA36EC" w:rsidRPr="00CA36EC" w:rsidRDefault="00CA36EC" w:rsidP="00CA36EC">
      <w:pPr>
        <w:rPr>
          <w:b/>
          <w:bCs/>
        </w:rPr>
      </w:pPr>
      <w:r w:rsidRPr="00CA36EC">
        <w:rPr>
          <w:b/>
          <w:bCs/>
        </w:rPr>
        <w:t>• A kormány beállítása</w:t>
      </w:r>
    </w:p>
    <w:p w14:paraId="6877335A" w14:textId="77777777" w:rsidR="00CA36EC" w:rsidRPr="00CA36EC" w:rsidRDefault="00CA36EC" w:rsidP="00CA36EC">
      <w:pPr>
        <w:rPr>
          <w:b/>
          <w:bCs/>
        </w:rPr>
      </w:pPr>
      <w:r w:rsidRPr="00CA36EC">
        <w:rPr>
          <w:b/>
          <w:bCs/>
        </w:rPr>
        <w:t>• Mechanikai biztonsági ellenőrzés</w:t>
      </w:r>
    </w:p>
    <w:p w14:paraId="3E829197" w14:textId="3FFA0087" w:rsidR="00CA36EC" w:rsidRDefault="00CA36EC" w:rsidP="00CA36EC">
      <w:pPr>
        <w:rPr>
          <w:b/>
          <w:bCs/>
        </w:rPr>
      </w:pPr>
      <w:r w:rsidRPr="00CA36EC">
        <w:rPr>
          <w:b/>
          <w:bCs/>
        </w:rPr>
        <w:t>• A kerékpár karbantartása</w:t>
      </w:r>
    </w:p>
    <w:p w14:paraId="4314D8B8" w14:textId="29CC2824" w:rsidR="00CA36EC" w:rsidRDefault="00CA36EC" w:rsidP="00CA36EC">
      <w:r w:rsidRPr="00CA36EC">
        <w:t>A kerékpár méretének és illeszkedésének ellenőrzése</w:t>
      </w:r>
    </w:p>
    <w:p w14:paraId="582ACC20" w14:textId="371D987B" w:rsidR="00CA36EC" w:rsidRPr="00CA36EC" w:rsidRDefault="00CA36EC" w:rsidP="00CA36EC">
      <w:r w:rsidRPr="00CA36EC">
        <w:t>FIGYELMEZTETÉS</w:t>
      </w:r>
    </w:p>
    <w:p w14:paraId="7C2B2E0E" w14:textId="77777777" w:rsidR="00B9115E" w:rsidRDefault="00CA36EC" w:rsidP="00CA36EC">
      <w:r w:rsidRPr="00CA36EC">
        <w:t>Ha a kerékpár nem megfelelő méretű vagy nem illeszkedik Önhöz, használat előtt forduljon a kereskedőhöz. A nem megfelelő méretű kerékpár feletti uralom elvesztését és sérülést okozhat.</w:t>
      </w:r>
      <w:r>
        <w:t/>
      </w:r>
      <w:r w:rsidRPr="00CA36EC">
        <w:t/>
      </w:r>
      <w:r>
        <w:t/>
      </w:r>
      <w:r w:rsidRPr="00CA36EC">
        <w:t/>
      </w:r>
      <w:r>
        <w:t/>
      </w:r>
    </w:p>
    <w:p w14:paraId="5D13280B" w14:textId="77777777" w:rsidR="00B9115E" w:rsidRDefault="00CA36EC" w:rsidP="00CA36EC">
      <w:r w:rsidRPr="00CA36EC">
        <w:t>Átlépési magasság</w:t>
      </w:r>
      <w:r>
        <w:t/>
      </w:r>
    </w:p>
    <w:p w14:paraId="5B8D09ED" w14:textId="0E4CAF89" w:rsidR="00CA36EC" w:rsidRDefault="00CA36EC" w:rsidP="00CA36EC">
      <w:r>
        <w:t xml:space="preserve">A megfelelő illeszkedés érdekében ellenőrizze, hogy az átlépési magasság megfelelő-e. Az átlépési magasság a váz felső csövének magassága azon a ponton, amely a kerékpáron állva a lába között helyezkedik el. A váz kialakítása a kerékpár típusától függ, ezért az átlépési magasság önmagában nem igazolja a megfelelő méretet. A biztonságos használathoz és az irányítás megfelelő megtartásához azonban legalább 2,5–5 cm szabad hely szükséges. A magasság ellenőrzéséhez megfelelő kerékpáros cipőben álljon a kerékpár fölé úgy, hogy a felsőcső a lábai között legyen. Ha a szabad hely 2,5 cm vagy annál kevesebb, a kerékpár túl nagy Önnek.</w:t>
      </w:r>
      <w:r w:rsidRPr="00CA36EC">
        <w:t/>
      </w:r>
      <w:r w:rsidR="00B9115E">
        <w:t/>
      </w:r>
      <w:r w:rsidRPr="00CA36EC">
        <w:t/>
      </w:r>
      <w:r w:rsidR="00B9115E">
        <w:t/>
      </w:r>
      <w:r w:rsidRPr="00CA36EC">
        <w:t/>
      </w:r>
      <w:r w:rsidR="00B9115E">
        <w:t/>
      </w:r>
      <w:r>
        <w:t/>
      </w:r>
      <w:r w:rsidRPr="00CA36EC">
        <w:t/>
      </w:r>
      <w:r w:rsidR="00B9115E">
        <w:t/>
      </w:r>
      <w:r w:rsidRPr="00CA36EC">
        <w:t/>
      </w:r>
      <w:r w:rsidR="00B9115E">
        <w:t/>
      </w:r>
      <w:r w:rsidRPr="00CA36EC">
        <w:t/>
      </w:r>
      <w:r w:rsidR="00B9115E">
        <w:t/>
      </w:r>
      <w:r w:rsidRPr="00CA36EC">
        <w:t/>
      </w:r>
      <w:r w:rsidR="00B9115E">
        <w:t/>
      </w:r>
      <w:r w:rsidRPr="00CA36EC">
        <w:t/>
      </w:r>
      <w:r w:rsidR="00B9115E">
        <w:t/>
      </w:r>
      <w:r w:rsidRPr="00CA36EC">
        <w:t/>
      </w:r>
    </w:p>
    <w:p w14:paraId="77CAD3A2" w14:textId="073A1E36" w:rsidR="00CA36EC" w:rsidRDefault="00CA36EC" w:rsidP="00CA36EC">
      <w:r w:rsidRPr="00CA36EC">
        <w:t>A nyereg beállítása</w:t>
      </w:r>
    </w:p>
    <w:p w14:paraId="13DA004F" w14:textId="30A9B5EB" w:rsidR="00CA36EC" w:rsidRDefault="00CA36EC" w:rsidP="00CA36EC">
      <w:r w:rsidRPr="00CA36EC">
        <w:t>A nyereg megfelelő helyzete fontos a kerékpár teljesítményének és kényelmének maximalizálásához. Ha a nyereg helyzete kényelmetlen, és nem biztos benne, hogyan végezze el a beállításokat, javasoljuk, hogy vigye vissza a kerékpárt a kereskedőhöz, aki megfelelően beállítja.</w:t>
      </w:r>
      <w:r w:rsidR="00B9115E">
        <w:t/>
      </w:r>
      <w:r w:rsidRPr="00CA36EC">
        <w:t/>
      </w:r>
      <w:r w:rsidR="00B9115E">
        <w:t/>
      </w:r>
      <w:r w:rsidRPr="00CA36EC">
        <w:t/>
      </w:r>
      <w:r w:rsidR="00B9115E">
        <w:t/>
      </w:r>
      <w:r w:rsidRPr="00CA36EC">
        <w:t/>
      </w:r>
      <w:r w:rsidR="00B9115E">
        <w:t/>
      </w:r>
      <w:r w:rsidRPr="00CA36EC">
        <w:t/>
      </w:r>
      <w:r w:rsidR="00B9115E">
        <w:t/>
      </w:r>
      <w:r w:rsidRPr="00CA36EC">
        <w:t/>
      </w:r>
    </w:p>
    <w:p w14:paraId="47239FB7" w14:textId="12E009AE" w:rsidR="00CA36EC" w:rsidRDefault="00CA36EC" w:rsidP="00CA36EC">
      <w:r w:rsidRPr="00CA36EC">
        <w:t>A nyeregmagasság beállítása</w:t>
      </w:r>
    </w:p>
    <w:p w14:paraId="33E694C9" w14:textId="66449D88" w:rsidR="00CA36EC" w:rsidRPr="00CA36EC" w:rsidRDefault="00CA36EC" w:rsidP="00CA36EC">
      <w:r w:rsidRPr="00CA36EC">
        <w:t>A nyereg megfelelő helyzetének meghatározásakor viseljen megfelelő kerékpáros cipőt.</w:t>
      </w:r>
      <w:r>
        <w:t/>
      </w:r>
      <w:r w:rsidRPr="00CA36EC">
        <w:t/>
      </w:r>
    </w:p>
    <w:p w14:paraId="2FE6A46F" w14:textId="77777777" w:rsidR="00CA36EC" w:rsidRPr="00CA36EC" w:rsidRDefault="00CA36EC" w:rsidP="00CA36EC">
      <w:r w:rsidRPr="00CA36EC">
        <w:t>1. Üljön fel a nyeregbe.</w:t>
      </w:r>
    </w:p>
    <w:p w14:paraId="3E3EFFC1" w14:textId="77777777" w:rsidR="00CA36EC" w:rsidRPr="00CA36EC" w:rsidRDefault="00CA36EC" w:rsidP="00CA36EC">
      <w:r w:rsidRPr="00CA36EC">
        <w:t>2. Helyezze az egyik sarkát a pedálra.</w:t>
      </w:r>
    </w:p>
    <w:p w14:paraId="5484A002" w14:textId="3B8C63BF" w:rsidR="00CA36EC" w:rsidRDefault="00CA36EC" w:rsidP="00CA36EC">
      <w:r w:rsidRPr="00CA36EC">
        <w:t>3. Forgassa el a hajtókart addig, amíg a lábával érintkező pedál a legalacsonyabb helyzetbe kerül, és a hajtókar egy vonalba kerül a nyeregvázcsővel.</w:t>
      </w:r>
      <w:r>
        <w:t/>
      </w:r>
      <w:r w:rsidRPr="00CA36EC">
        <w:t/>
      </w:r>
      <w:r>
        <w:t/>
      </w:r>
      <w:r w:rsidRPr="00CA36EC">
        <w:t/>
      </w:r>
      <w:r>
        <w:t/>
      </w:r>
      <w:r w:rsidRPr="00CA36EC">
        <w:t/>
      </w:r>
    </w:p>
    <w:p w14:paraId="3F292C95" w14:textId="056F7F07" w:rsidR="00CA36EC" w:rsidRDefault="00CA36EC" w:rsidP="00CA36EC">
      <w:r>
        <w:t>Ha a sarka pedálhoz érintéséhez a csípőjét oldalra kell billentenie, a nyereg túl magasan van. Ha a térde behajlik, a nyereg túl alacsonyan van. A nyeregmagasság beállításához lazítsa meg a nyeregcső rögzítőcsavarját, majd szükség szerint mozgassa a nyeregcsövet fel vagy le, amíg a térde enyhén behajlított helyzetbe nem kerül. Kiindulási nyeregmagasságként használható a kerékpáros ágyéka és a talaj közötti távolság 0,883-szorosa.</w:t>
      </w:r>
    </w:p>
    <w:p w14:paraId="68DD1717" w14:textId="6E8E20B2" w:rsidR="00CA36EC" w:rsidRDefault="00B9115E" w:rsidP="00CA36EC">
      <w:r>
        <w:rPr>
          <w:noProof/>
        </w:rPr>
        <w:drawing>
          <wp:inline distT="0" distB="0" distL="0" distR="0" wp14:anchorId="5D894393" wp14:editId="75F2426E">
            <wp:extent cx="1638300" cy="2324100"/>
            <wp:effectExtent l="0" t="0" r="0" b="0"/>
            <wp:docPr id="1765805732" name="Picture 1" descr="A blue sign with text and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05732" name="Picture 1" descr="A blue sign with text and a piece of metal&#10;&#10;AI-generated content may be incorrect."/>
                    <pic:cNvPicPr/>
                  </pic:nvPicPr>
                  <pic:blipFill>
                    <a:blip r:embed="rId6"/>
                    <a:stretch>
                      <a:fillRect/>
                    </a:stretch>
                  </pic:blipFill>
                  <pic:spPr>
                    <a:xfrm>
                      <a:off x="0" y="0"/>
                      <a:ext cx="1638300" cy="2324100"/>
                    </a:xfrm>
                    <a:prstGeom prst="rect">
                      <a:avLst/>
                    </a:prstGeom>
                  </pic:spPr>
                </pic:pic>
              </a:graphicData>
            </a:graphic>
          </wp:inline>
        </w:drawing>
      </w:r>
    </w:p>
    <w:p w14:paraId="7307572A" w14:textId="051895EC" w:rsidR="00B9115E" w:rsidRDefault="00B9115E" w:rsidP="00CA36EC">
      <w:r>
        <w:t>FIGYELMEZTETÉS</w:t>
      </w:r>
    </w:p>
    <w:p w14:paraId="6DE0C47D" w14:textId="46BDDF46" w:rsidR="00B9115E" w:rsidRDefault="00B9115E" w:rsidP="00B9115E">
      <w:pPr>
        <w:rPr>
          <w:b/>
          <w:bCs/>
        </w:rPr>
      </w:pPr>
      <w:r w:rsidRPr="00B9115E">
        <w:rPr>
          <w:b/>
          <w:bCs/>
        </w:rPr>
        <w:t>Ha a nyeregcső a minimális behelyezési vagy a maximális kihúzási jelölésen túl nyúlik ki a vázból, a nyeregcső vagy a váz eltörhet. A nyereg megfelelő magasságának beállítása után ellenőrizze, hogy a nyeregcső nem nyúlik túl a „Minimum Insertion” (minimális behelyezés) vagy „Maximum Extension” (maximális kihúzás) jelölésen. A nyeregcső csavarját 16 Nm nyomatékkal húzza meg.</w:t>
      </w:r>
      <w:r w:rsidR="003052E2">
        <w:rPr>
          <w:b/>
          <w:bCs/>
        </w:rPr>
        <w:t/>
      </w:r>
      <w:r w:rsidRPr="00B9115E">
        <w:rPr>
          <w:b/>
          <w:bCs/>
        </w:rPr>
        <w:t/>
      </w:r>
      <w:r w:rsidR="003052E2">
        <w:rPr>
          <w:b/>
          <w:bCs/>
        </w:rPr>
        <w:t/>
      </w:r>
      <w:r w:rsidRPr="00B9115E">
        <w:rPr>
          <w:b/>
          <w:bCs/>
        </w:rPr>
        <w:t/>
      </w:r>
      <w:r w:rsidR="003052E2">
        <w:rPr>
          <w:b/>
          <w:bCs/>
        </w:rPr>
        <w:t/>
      </w:r>
      <w:r w:rsidRPr="00B9115E">
        <w:rPr>
          <w:b/>
          <w:bCs/>
        </w:rPr>
        <w:t/>
      </w:r>
      <w:r w:rsidR="003052E2">
        <w:rPr>
          <w:b/>
          <w:bCs/>
        </w:rPr>
        <w:t/>
      </w:r>
      <w:r w:rsidRPr="00B9115E">
        <w:rPr>
          <w:b/>
          <w:bCs/>
        </w:rPr>
        <w:t/>
      </w:r>
      <w:r w:rsidR="003052E2">
        <w:rPr>
          <w:b/>
          <w:bCs/>
        </w:rPr>
        <w:t/>
      </w:r>
      <w:r w:rsidRPr="00B9115E">
        <w:rPr>
          <w:b/>
          <w:bCs/>
        </w:rPr>
        <w:t/>
      </w:r>
    </w:p>
    <w:p w14:paraId="169AEFA1" w14:textId="56A29AFC" w:rsidR="00B9115E" w:rsidRDefault="00B9115E" w:rsidP="00B9115E">
      <w:pPr>
        <w:rPr>
          <w:b/>
          <w:bCs/>
        </w:rPr>
      </w:pPr>
      <w:r>
        <w:rPr>
          <w:noProof/>
        </w:rPr>
        <w:drawing>
          <wp:inline distT="0" distB="0" distL="0" distR="0" wp14:anchorId="3720AABC" wp14:editId="7B42CB6E">
            <wp:extent cx="1676400" cy="1390650"/>
            <wp:effectExtent l="0" t="0" r="0" b="0"/>
            <wp:docPr id="571168964" name="Picture 1" descr="A white and blue sign with arrows pointing to a s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8964" name="Picture 1" descr="A white and blue sign with arrows pointing to a seat&#10;&#10;AI-generated content may be incorrect."/>
                    <pic:cNvPicPr/>
                  </pic:nvPicPr>
                  <pic:blipFill>
                    <a:blip r:embed="rId7"/>
                    <a:stretch>
                      <a:fillRect/>
                    </a:stretch>
                  </pic:blipFill>
                  <pic:spPr>
                    <a:xfrm>
                      <a:off x="0" y="0"/>
                      <a:ext cx="1676400" cy="1390650"/>
                    </a:xfrm>
                    <a:prstGeom prst="rect">
                      <a:avLst/>
                    </a:prstGeom>
                  </pic:spPr>
                </pic:pic>
              </a:graphicData>
            </a:graphic>
          </wp:inline>
        </w:drawing>
      </w:r>
    </w:p>
    <w:p w14:paraId="5D7D39A5" w14:textId="4EAE7A69" w:rsidR="00B9115E" w:rsidRDefault="00B9115E" w:rsidP="00B9115E">
      <w:pPr>
        <w:rPr>
          <w:b/>
          <w:bCs/>
        </w:rPr>
      </w:pPr>
      <w:r>
        <w:rPr>
          <w:b/>
          <w:bCs/>
        </w:rPr>
        <w:t xml:space="preserve">A nyereg előre-hátra állítása</w:t>
      </w:r>
    </w:p>
    <w:p w14:paraId="5BD53D56" w14:textId="77777777" w:rsidR="00D856E2" w:rsidRDefault="00B9115E" w:rsidP="00B9115E">
      <w:pPr>
        <w:rPr>
          <w:b/>
          <w:bCs/>
        </w:rPr>
      </w:pPr>
      <w:r>
        <w:rPr>
          <w:b/>
          <w:bCs/>
        </w:rPr>
        <w:t>A nyereg másik beállítási lehetősége az előre-hátra mozgatás, amellyel optimális kerékpározási testhelyzet és hatékonyabb pedálozás érhető el. Az optimális helyzet csökkenti a kényelmetlenség kockázatát.</w:t>
      </w:r>
      <w:r w:rsidR="00D856E2">
        <w:rPr>
          <w:b/>
          <w:bCs/>
        </w:rPr>
        <w:t/>
      </w:r>
    </w:p>
    <w:p w14:paraId="5810AD42" w14:textId="77777777" w:rsidR="00D856E2" w:rsidRDefault="00D856E2" w:rsidP="00D856E2">
      <w:pPr>
        <w:pStyle w:val="ListParagraph"/>
        <w:numPr>
          <w:ilvl w:val="0"/>
          <w:numId w:val="2"/>
        </w:numPr>
        <w:rPr>
          <w:b/>
          <w:bCs/>
        </w:rPr>
      </w:pPr>
      <w:r>
        <w:rPr>
          <w:b/>
          <w:bCs/>
        </w:rPr>
        <w:t>Kezdésként rögzítse a nyerget a sínek középső részén.</w:t>
      </w:r>
    </w:p>
    <w:p w14:paraId="7760D041" w14:textId="5C1BD9AC" w:rsidR="00D856E2" w:rsidRDefault="00D856E2" w:rsidP="00D856E2">
      <w:pPr>
        <w:pStyle w:val="ListParagraph"/>
        <w:numPr>
          <w:ilvl w:val="0"/>
          <w:numId w:val="2"/>
        </w:numPr>
        <w:rPr>
          <w:b/>
          <w:bCs/>
        </w:rPr>
      </w:pPr>
      <w:r>
        <w:rPr>
          <w:b/>
          <w:bCs/>
        </w:rPr>
        <w:t>Lazítsa meg a nyereg rögzítőmechanizmusát, majd csúsztassa előre vagy hátra a nyerget a síneken, amíg meg nem találja a legkényelmesebb helyzetet.</w:t>
      </w:r>
    </w:p>
    <w:p w14:paraId="603CBAB1" w14:textId="6F0636F1" w:rsidR="00B9115E" w:rsidRDefault="00B9115E" w:rsidP="00D856E2">
      <w:pPr>
        <w:rPr>
          <w:b/>
          <w:bCs/>
        </w:rPr>
      </w:pPr>
      <w:r w:rsidRPr="00D856E2">
        <w:rPr>
          <w:b/>
          <w:bCs/>
        </w:rPr>
        <w:t xml:space="preserve">A nyereg dőlésszögének beállítása</w:t>
      </w:r>
      <w:r w:rsidR="00D856E2">
        <w:rPr>
          <w:b/>
          <w:bCs/>
        </w:rPr>
        <w:t/>
      </w:r>
    </w:p>
    <w:p w14:paraId="52A8E5E0" w14:textId="143ED798" w:rsidR="00D856E2" w:rsidRDefault="00D856E2" w:rsidP="00D856E2">
      <w:pPr>
        <w:rPr>
          <w:b/>
          <w:bCs/>
        </w:rPr>
      </w:pPr>
      <w:r>
        <w:rPr>
          <w:b/>
          <w:bCs/>
        </w:rPr>
        <w:t xml:space="preserve">A nyerget úgy tervezték, hogy vízszintes helyzetben működjön a legjobban. Egyesek azonban személyes preferenciájuk szerint kissé felfelé vagy lefelé döntik a nyereg orrát.</w:t>
      </w:r>
    </w:p>
    <w:p w14:paraId="72630F5A" w14:textId="68B424C8" w:rsidR="00D856E2" w:rsidRDefault="00D856E2" w:rsidP="00D856E2">
      <w:pPr>
        <w:rPr>
          <w:b/>
          <w:bCs/>
        </w:rPr>
      </w:pPr>
      <w:r>
        <w:rPr>
          <w:b/>
          <w:bCs/>
        </w:rPr>
        <w:t>FIGYELMEZTETÉS</w:t>
      </w:r>
    </w:p>
    <w:p w14:paraId="68A15C7B" w14:textId="2CC0442F" w:rsidR="00D856E2" w:rsidRDefault="00D856E2" w:rsidP="00D856E2">
      <w:pPr>
        <w:rPr>
          <w:b/>
          <w:bCs/>
        </w:rPr>
      </w:pPr>
      <w:r w:rsidRPr="00D856E2">
        <w:rPr>
          <w:b/>
          <w:bCs/>
        </w:rPr>
        <w:t>A nyereg minden beállítása után megfelelően húzza meg a rögzítőmechanizmust: csavaros rögzítés esetén 16 Nm, csavaros tengelyű rögzítés esetén 10 Nm nyomatékkal. A rugós nyergeknél fennáll az ujjak becsípődésének veszélye. Ügyeljen arra is, hogy gyermekülés vagy utánfutó használatakor a gyermekek ujjai becsípődhetnek az ilyen nyergekbe.</w:t>
      </w:r>
      <w:r w:rsidR="003052E2">
        <w:rPr>
          <w:b/>
          <w:bCs/>
        </w:rPr>
        <w:t/>
      </w:r>
      <w:r w:rsidRPr="00D856E2">
        <w:rPr>
          <w:b/>
          <w:bCs/>
        </w:rPr>
        <w:t/>
      </w:r>
      <w:r w:rsidR="003052E2">
        <w:rPr>
          <w:b/>
          <w:bCs/>
        </w:rPr>
        <w:t/>
      </w:r>
      <w:r w:rsidRPr="00D856E2">
        <w:rPr>
          <w:b/>
          <w:bCs/>
        </w:rPr>
        <w:t/>
      </w:r>
      <w:r w:rsidR="003052E2">
        <w:rPr>
          <w:b/>
          <w:bCs/>
        </w:rPr>
        <w:t/>
      </w:r>
      <w:r w:rsidRPr="00D856E2">
        <w:rPr>
          <w:b/>
          <w:bCs/>
        </w:rPr>
        <w:t/>
      </w:r>
      <w:r w:rsidR="003052E2">
        <w:rPr>
          <w:b/>
          <w:bCs/>
        </w:rPr>
        <w:t/>
      </w:r>
      <w:r w:rsidRPr="00D856E2">
        <w:rPr>
          <w:b/>
          <w:bCs/>
        </w:rPr>
        <w:t/>
      </w:r>
    </w:p>
    <w:p w14:paraId="6DACDB39" w14:textId="7B5D7D65" w:rsidR="00D856E2" w:rsidRDefault="00D856E2" w:rsidP="00D856E2">
      <w:pPr>
        <w:rPr>
          <w:b/>
          <w:bCs/>
        </w:rPr>
      </w:pPr>
      <w:r>
        <w:rPr>
          <w:b/>
          <w:bCs/>
        </w:rPr>
        <w:t xml:space="preserve">A kormány beállítása</w:t>
      </w:r>
    </w:p>
    <w:p w14:paraId="4665BF0A" w14:textId="7D2B504D" w:rsidR="00D856E2" w:rsidRDefault="00D856E2" w:rsidP="00D856E2">
      <w:pPr>
        <w:rPr>
          <w:b/>
          <w:bCs/>
        </w:rPr>
      </w:pPr>
      <w:r>
        <w:rPr>
          <w:b/>
          <w:bCs/>
        </w:rPr>
        <w:t>Ha néhány kerékpározás után kényelmetlennek érzi a testhelyzetét, kérje kereskedője segítségét a megfelelő méret és beállítás meghatározásához. A kereskedő a kormánymagasságot a kormányszár megemelésével vagy cseréjével módosíthatja. Ha a nyereg megfelelő helyzetben van, de a kormány túl messze vagy túl közel esik, érdeklődjön a kereskedőnél más hosszúságú kormányszárról vagy más kormánytípusról.</w:t>
      </w:r>
      <w:r w:rsidR="003052E2">
        <w:rPr>
          <w:b/>
          <w:bCs/>
        </w:rPr>
        <w:t/>
      </w:r>
      <w:r>
        <w:rPr>
          <w:b/>
          <w:bCs/>
        </w:rPr>
        <w:t/>
      </w:r>
      <w:r w:rsidR="00801CA3">
        <w:rPr>
          <w:b/>
          <w:bCs/>
        </w:rPr>
        <w:t/>
      </w:r>
    </w:p>
    <w:p w14:paraId="5DF263E3" w14:textId="2E085004" w:rsidR="00801CA3" w:rsidRDefault="00801CA3" w:rsidP="00D856E2">
      <w:pPr>
        <w:rPr>
          <w:b/>
          <w:bCs/>
        </w:rPr>
      </w:pPr>
      <w:r>
        <w:rPr>
          <w:b/>
          <w:bCs/>
        </w:rPr>
        <w:t>FIGYELMEZTETÉS</w:t>
      </w:r>
    </w:p>
    <w:p w14:paraId="6558E947" w14:textId="52B5910F" w:rsidR="00801CA3" w:rsidRDefault="00801CA3" w:rsidP="00801CA3">
      <w:pPr>
        <w:rPr>
          <w:b/>
          <w:bCs/>
        </w:rPr>
      </w:pPr>
      <w:r w:rsidRPr="00801CA3">
        <w:rPr>
          <w:b/>
          <w:bCs/>
        </w:rPr>
        <w:t>A kormányszár beállítása biztonságkritikus művelet: a kormányszárnak teljesen és biztonságosan illeszkednie kell a villa kormánycsövéhez, és 16 Nm nyomatékkal kell meghúzni. Hagyományos, ékes („quill”) kormányszárnál a „Minimum Insertion” jelölés nem látszódhat a kormánycsapágy teteje fölött. A modern Aheadset rendszerű kormányszárnak megfelelő hosszúságban át kell fednie a villa kormánycsövét. Győződjön meg róla, hogy a kormányszár megfelelően meg van húzva 16 Nm nyomatékkal. Ne végezzen beállítást, ha nincs tapasztalata ezekkel a rögzítőrendszerekkel.</w:t>
      </w:r>
      <w:r w:rsidR="003052E2">
        <w:rPr>
          <w:b/>
          <w:bCs/>
        </w:rPr>
        <w:t/>
      </w:r>
      <w:r w:rsidRPr="00801CA3">
        <w:rPr>
          <w:b/>
          <w:bCs/>
        </w:rPr>
        <w:t/>
      </w:r>
      <w:r w:rsidR="003052E2">
        <w:rPr>
          <w:b/>
          <w:bCs/>
        </w:rPr>
        <w:t/>
      </w:r>
      <w:r w:rsidRPr="00801CA3">
        <w:rPr>
          <w:b/>
          <w:bCs/>
        </w:rPr>
        <w:t/>
      </w:r>
      <w:r w:rsidR="003052E2">
        <w:rPr>
          <w:b/>
          <w:bCs/>
        </w:rPr>
        <w:t/>
      </w:r>
      <w:r w:rsidRPr="00801CA3">
        <w:rPr>
          <w:b/>
          <w:bCs/>
        </w:rPr>
        <w:t/>
      </w:r>
      <w:r w:rsidR="003052E2">
        <w:rPr>
          <w:b/>
          <w:bCs/>
        </w:rPr>
        <w:t/>
      </w:r>
      <w:r w:rsidRPr="00801CA3">
        <w:rPr>
          <w:b/>
          <w:bCs/>
        </w:rPr>
        <w:t/>
      </w:r>
      <w:r w:rsidR="003052E2">
        <w:rPr>
          <w:b/>
          <w:bCs/>
        </w:rPr>
        <w:t/>
      </w:r>
      <w:r w:rsidRPr="00801CA3">
        <w:rPr>
          <w:b/>
          <w:bCs/>
        </w:rPr>
        <w:t/>
      </w:r>
      <w:r w:rsidR="003052E2">
        <w:rPr>
          <w:b/>
          <w:bCs/>
        </w:rPr>
        <w:t/>
      </w:r>
      <w:r w:rsidRPr="00801CA3">
        <w:rPr>
          <w:b/>
          <w:bCs/>
        </w:rPr>
        <w:t/>
      </w:r>
      <w:r w:rsidR="003052E2">
        <w:rPr>
          <w:b/>
          <w:bCs/>
        </w:rPr>
        <w:t/>
      </w:r>
      <w:r w:rsidRPr="00801CA3">
        <w:rPr>
          <w:b/>
          <w:bCs/>
        </w:rPr>
        <w:t/>
      </w:r>
    </w:p>
    <w:p w14:paraId="117C04B2" w14:textId="0B313696" w:rsidR="00801CA3" w:rsidRDefault="00801CA3" w:rsidP="00801CA3">
      <w:pPr>
        <w:rPr>
          <w:b/>
          <w:bCs/>
        </w:rPr>
      </w:pPr>
      <w:r>
        <w:rPr>
          <w:b/>
          <w:bCs/>
        </w:rPr>
        <w:t xml:space="preserve">A kezelőszervek helyzetének beállítása</w:t>
      </w:r>
    </w:p>
    <w:p w14:paraId="166B45CF" w14:textId="0F6B34F6" w:rsidR="00801CA3" w:rsidRDefault="00801CA3" w:rsidP="00801CA3">
      <w:pPr>
        <w:rPr>
          <w:b/>
          <w:bCs/>
        </w:rPr>
      </w:pPr>
      <w:r>
        <w:rPr>
          <w:b/>
          <w:bCs/>
        </w:rPr>
        <w:t xml:space="preserve">A kerékpár fék- és váltókezelő szerveit úgy állították be, hogy a legtöbb ember számára megfelelőek legyenek. A kezelőszervek helyzete és szöge módosítható; ügyeljen arra, hogy könnyen és kényelmesen elérje őket.</w:t>
      </w:r>
    </w:p>
    <w:p w14:paraId="65C7C100" w14:textId="63440F4C" w:rsidR="00801CA3" w:rsidRDefault="00801CA3" w:rsidP="00801CA3">
      <w:pPr>
        <w:rPr>
          <w:b/>
          <w:bCs/>
        </w:rPr>
      </w:pPr>
      <w:r>
        <w:rPr>
          <w:b/>
          <w:bCs/>
        </w:rPr>
        <w:t xml:space="preserve">A fékkar elérési távolsága</w:t>
      </w:r>
      <w:r>
        <w:rPr>
          <w:noProof/>
        </w:rPr>
        <w:drawing>
          <wp:inline distT="0" distB="0" distL="0" distR="0" wp14:anchorId="450BCB1F" wp14:editId="3FBBA683">
            <wp:extent cx="1800225" cy="1885950"/>
            <wp:effectExtent l="0" t="0" r="9525" b="0"/>
            <wp:docPr id="477704952" name="Picture 1" descr="A hand and a foot in a t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04952" name="Picture 1" descr="A hand and a foot in a tap&#10;&#10;AI-generated content may be incorrect."/>
                    <pic:cNvPicPr/>
                  </pic:nvPicPr>
                  <pic:blipFill>
                    <a:blip r:embed="rId8"/>
                    <a:stretch>
                      <a:fillRect/>
                    </a:stretch>
                  </pic:blipFill>
                  <pic:spPr>
                    <a:xfrm>
                      <a:off x="0" y="0"/>
                      <a:ext cx="1800225" cy="1885950"/>
                    </a:xfrm>
                    <a:prstGeom prst="rect">
                      <a:avLst/>
                    </a:prstGeom>
                  </pic:spPr>
                </pic:pic>
              </a:graphicData>
            </a:graphic>
          </wp:inline>
        </w:drawing>
      </w:r>
    </w:p>
    <w:p w14:paraId="20BC7EE8" w14:textId="39986AC9" w:rsidR="00801CA3" w:rsidRDefault="00801CA3" w:rsidP="00801CA3">
      <w:pPr>
        <w:rPr>
          <w:b/>
          <w:bCs/>
        </w:rPr>
      </w:pPr>
      <w:r>
        <w:rPr>
          <w:b/>
          <w:bCs/>
        </w:rPr>
        <w:t>Gondoskodjon arról, hogy ujjai kinyújtása nélkül kényelmesen elérje a fékkarokat. Ha nehézséget okoz a fékkarok elérése, kérje a kereskedőt a karok elérési távolságának beállítására. Ha saját maga szeretné elvégezni a beállítást, a fékkar házán található állítócsavart használja. A csavar óramutató járásával megegyező irányú forgatása csökkenti, az ellentétes irányú forgatása növeli a fékkar elérési távolságát. Ezt követően a fékkábel feszességét is újra be kell állítani a fékkaron lévő állítóhüvellyel. Kétség esetén kérje kerékpárszerelő segítségét. A fékeknek megfelelően kell működniük!</w:t>
      </w:r>
    </w:p>
    <w:p w14:paraId="1B6BA069" w14:textId="77777777" w:rsidR="00801CA3" w:rsidRDefault="00801CA3" w:rsidP="00801CA3">
      <w:pPr>
        <w:rPr>
          <w:b/>
          <w:bCs/>
        </w:rPr>
      </w:pPr>
      <w:r>
        <w:rPr>
          <w:noProof/>
        </w:rPr>
        <w:drawing>
          <wp:inline distT="0" distB="0" distL="0" distR="0" wp14:anchorId="0B508952" wp14:editId="0AF5A055">
            <wp:extent cx="1685925" cy="1457325"/>
            <wp:effectExtent l="0" t="0" r="9525" b="9525"/>
            <wp:docPr id="33894345"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4345" name="Picture 1" descr="A diagram of a bicycle&#10;&#10;AI-generated content may be incorrect."/>
                    <pic:cNvPicPr/>
                  </pic:nvPicPr>
                  <pic:blipFill>
                    <a:blip r:embed="rId9"/>
                    <a:stretch>
                      <a:fillRect/>
                    </a:stretch>
                  </pic:blipFill>
                  <pic:spPr>
                    <a:xfrm>
                      <a:off x="0" y="0"/>
                      <a:ext cx="1685925" cy="1457325"/>
                    </a:xfrm>
                    <a:prstGeom prst="rect">
                      <a:avLst/>
                    </a:prstGeom>
                  </pic:spPr>
                </pic:pic>
              </a:graphicData>
            </a:graphic>
          </wp:inline>
        </w:drawing>
      </w:r>
    </w:p>
    <w:p w14:paraId="48BE84D6" w14:textId="4EF4ABB2" w:rsidR="00801CA3" w:rsidRPr="00D856E2" w:rsidRDefault="00801CA3" w:rsidP="00801CA3">
      <w:pPr>
        <w:rPr>
          <w:b/>
          <w:bCs/>
        </w:rPr>
      </w:pPr>
      <w:r w:rsidRPr="00801CA3">
        <w:rPr>
          <w:b/>
          <w:bCs/>
        </w:rPr>
        <w:t>Mechanikai biztonsági ellenőrzés</w:t>
      </w:r>
    </w:p>
    <w:p w14:paraId="5E4C6E26" w14:textId="39FC2BDB" w:rsidR="00801CA3" w:rsidRPr="00801CA3" w:rsidRDefault="00801CA3" w:rsidP="00801CA3">
      <w:r w:rsidRPr="00801CA3">
        <w:t>Rendszeresen ellenőrizze a kerékpár állapotát: lehetőleg minden indulás előtt, de legalább néhány rövid út után.</w:t>
      </w:r>
      <w:r w:rsidR="003052E2">
        <w:t/>
      </w:r>
      <w:r w:rsidRPr="00801CA3">
        <w:t/>
      </w:r>
      <w:r w:rsidR="003052E2">
        <w:t/>
      </w:r>
      <w:r w:rsidRPr="00801CA3">
        <w:t/>
      </w:r>
    </w:p>
    <w:p w14:paraId="62DC514F" w14:textId="61C7DBB9" w:rsidR="00801CA3" w:rsidRPr="00801CA3" w:rsidRDefault="00801CA3" w:rsidP="00801CA3">
      <w:r w:rsidRPr="00801CA3">
        <w:rPr>
          <w:b/>
          <w:bCs/>
          <w:i/>
          <w:iCs/>
        </w:rPr>
        <w:t xml:space="preserve">Gyorskioldók:  </w:t>
      </w:r>
      <w:r w:rsidRPr="00801CA3">
        <w:t>Ellenőrizze, hogy a kerekek gyorskioldói szorosan rögzítve vannak-e. Ha kerékpárján gyorskioldós nyeregcsőbilincs is található, ellenőrizze annak megfelelő rögzítését is. Ha nem tudja, hogyan kell használni a gyorskioldót, olvassa el a kerékpár használatáról szóló fejezetet.</w:t>
      </w:r>
      <w:r w:rsidR="003052E2">
        <w:t/>
      </w:r>
      <w:r w:rsidRPr="00801CA3">
        <w:t/>
      </w:r>
      <w:r w:rsidR="003052E2">
        <w:t/>
      </w:r>
      <w:r w:rsidRPr="00801CA3">
        <w:t/>
      </w:r>
      <w:r w:rsidR="003052E2">
        <w:t/>
      </w:r>
      <w:r w:rsidRPr="00801CA3">
        <w:t/>
      </w:r>
      <w:r w:rsidR="003052E2">
        <w:t/>
      </w:r>
      <w:r w:rsidRPr="00801CA3">
        <w:t/>
      </w:r>
      <w:r w:rsidR="003052E2">
        <w:t/>
      </w:r>
      <w:r w:rsidRPr="00801CA3">
        <w:t/>
      </w:r>
    </w:p>
    <w:p w14:paraId="070D38DD" w14:textId="53B5C38C" w:rsidR="00B9115E" w:rsidRDefault="00801CA3" w:rsidP="00801CA3">
      <w:r w:rsidRPr="00801CA3">
        <w:rPr>
          <w:b/>
          <w:bCs/>
          <w:i/>
          <w:iCs/>
        </w:rPr>
        <w:t xml:space="preserve">Kerekek és gumiabroncsok:  </w:t>
      </w:r>
      <w:r w:rsidRPr="00801CA3">
        <w:t>Ellenőrizze az abroncsok megfelelő nyomását. Az abroncs oldalfalán megtalálja a minimális és maximális nyomást; az ettől eltérő nyomással való használat miatt elveszítheti az irányítást. Ellenőrizze a futófelület és az oldalfal sérüléseit, mert ezek gyors nyomásvesztést és irányításvesztést okozhatnak. A sérült abroncsot cserélje ki. A kerék centrírozottságának ellenőrzéséhez forgassa meg a kerékpárba szerelt kereket, és figyelje a felni oldalirányú mozgását. Ha a felni oldalirányban 3 mm-nél többet mozog, a kerék beállítását bízza szakképzett kerékpárszerelőre.</w:t>
      </w:r>
      <w:r w:rsidR="003052E2">
        <w:t/>
      </w:r>
      <w:r w:rsidRPr="00801CA3">
        <w:t/>
      </w:r>
      <w:r w:rsidR="003052E2">
        <w:t/>
      </w:r>
      <w:r w:rsidRPr="00801CA3">
        <w:t/>
      </w:r>
      <w:r w:rsidR="003052E2">
        <w:t/>
      </w:r>
      <w:r w:rsidRPr="00801CA3">
        <w:t/>
      </w:r>
      <w:r w:rsidR="003052E2">
        <w:t/>
      </w:r>
      <w:r w:rsidRPr="00801CA3">
        <w:t/>
      </w:r>
      <w:r w:rsidR="003052E2">
        <w:t/>
      </w:r>
      <w:r w:rsidRPr="00801CA3">
        <w:t/>
      </w:r>
      <w:r w:rsidR="003052E2">
        <w:t/>
      </w:r>
      <w:r w:rsidRPr="00801CA3">
        <w:t/>
      </w:r>
      <w:r w:rsidR="003052E2">
        <w:t/>
      </w:r>
      <w:r w:rsidRPr="00801CA3">
        <w:t/>
      </w:r>
      <w:r w:rsidR="003052E2">
        <w:t/>
      </w:r>
      <w:r w:rsidRPr="00801CA3">
        <w:t/>
      </w:r>
      <w:r w:rsidR="003052E2">
        <w:t/>
      </w:r>
      <w:r w:rsidRPr="00801CA3">
        <w:t/>
      </w:r>
      <w:r w:rsidR="003052E2">
        <w:t/>
      </w:r>
      <w:r w:rsidRPr="00801CA3">
        <w:t/>
      </w:r>
      <w:r w:rsidR="003052E2">
        <w:t/>
      </w:r>
      <w:r w:rsidRPr="00801CA3">
        <w:t/>
      </w:r>
    </w:p>
    <w:p w14:paraId="5B427036" w14:textId="54B35169" w:rsidR="00801CA3" w:rsidRPr="00801CA3" w:rsidRDefault="00801CA3" w:rsidP="00801CA3">
      <w:r w:rsidRPr="00801CA3">
        <w:t>FIGYELMEZTETÉS</w:t>
      </w:r>
    </w:p>
    <w:p w14:paraId="139B91A3" w14:textId="12653B6E" w:rsidR="00801CA3" w:rsidRDefault="00801CA3" w:rsidP="00801CA3">
      <w:r w:rsidRPr="00801CA3">
        <w:t>A fékbeállítás biztonságkritikus, és helytelen elvégzése súlyos vagy akár halálos sérülést okozhat. Ha nem rendelkezik a munka megfelelő elvégzéséhez szükséges tudással, tapasztalattal és szerszámokkal, a beállítást szakképzett kerékpárszerelőre kell bízni.</w:t>
      </w:r>
      <w:r w:rsidR="003052E2">
        <w:t/>
      </w:r>
      <w:r w:rsidRPr="00801CA3">
        <w:t/>
      </w:r>
      <w:r w:rsidR="003052E2">
        <w:t/>
      </w:r>
      <w:r w:rsidRPr="00801CA3">
        <w:t/>
      </w:r>
      <w:r w:rsidR="003052E2">
        <w:t/>
      </w:r>
      <w:r w:rsidRPr="00801CA3">
        <w:t/>
      </w:r>
      <w:r>
        <w:t/>
      </w:r>
    </w:p>
    <w:p w14:paraId="17FBB7AB" w14:textId="78685212" w:rsidR="00801CA3" w:rsidRPr="00801CA3" w:rsidRDefault="00801CA3" w:rsidP="00801CA3">
      <w:r w:rsidRPr="00801CA3">
        <w:rPr>
          <w:b/>
          <w:bCs/>
          <w:i/>
          <w:iCs/>
        </w:rPr>
        <w:t xml:space="preserve">Fékek:  </w:t>
      </w:r>
      <w:r w:rsidRPr="00801CA3">
        <w:t>Húzza be a fékkart, és ellenőrizze, hogy nem ér-e hozzá a kormányhoz. Ha a fékkar túl közel kerül a kormányhoz, kérjen meg egy szakképzett kerékpárszerelőt a fék beállítására. Ellenőrizze, hogy a fékek megfelelően fognak-e, és felengedett féknél a fékpofák nem súrolják-e a gumiabroncsot, a felnit vagy a féktárcsát a kerék forgása közben.</w:t>
      </w:r>
      <w:r w:rsidR="003052E2">
        <w:t/>
      </w:r>
      <w:r w:rsidRPr="00801CA3">
        <w:t/>
      </w:r>
      <w:r w:rsidR="003052E2">
        <w:t/>
      </w:r>
      <w:r w:rsidRPr="00801CA3">
        <w:t/>
      </w:r>
      <w:r w:rsidR="003052E2">
        <w:t/>
      </w:r>
      <w:r w:rsidRPr="00801CA3">
        <w:t/>
      </w:r>
      <w:r w:rsidR="003052E2">
        <w:t/>
      </w:r>
      <w:r w:rsidRPr="00801CA3">
        <w:t/>
      </w:r>
      <w:r w:rsidR="003052E2">
        <w:t/>
      </w:r>
      <w:r w:rsidRPr="00801CA3">
        <w:t/>
      </w:r>
    </w:p>
    <w:p w14:paraId="45FF0BB4" w14:textId="70F503D8" w:rsidR="00801CA3" w:rsidRPr="00801CA3" w:rsidRDefault="00801CA3" w:rsidP="00801CA3">
      <w:r w:rsidRPr="00801CA3">
        <w:rPr>
          <w:b/>
          <w:bCs/>
          <w:i/>
          <w:iCs/>
        </w:rPr>
        <w:t xml:space="preserve">A kormány és a nyereg beállítása:  </w:t>
      </w:r>
      <w:r w:rsidRPr="00801CA3">
        <w:t>Ellenőrizze, hogy a nyereg és a kormányszár párhuzamos-e a kerékpár középvonalával, és megfelelően meg van-e húzva ahhoz, hogy ne lehessen elfordítani.</w:t>
      </w:r>
      <w:r w:rsidR="003052E2">
        <w:t/>
      </w:r>
      <w:r w:rsidRPr="00801CA3">
        <w:t/>
      </w:r>
      <w:r w:rsidR="003052E2">
        <w:t/>
      </w:r>
      <w:r w:rsidRPr="00801CA3">
        <w:t/>
      </w:r>
    </w:p>
    <w:p w14:paraId="3D01635C" w14:textId="556175D2" w:rsidR="00801CA3" w:rsidRDefault="00801CA3" w:rsidP="00801CA3">
      <w:r w:rsidRPr="00801CA3">
        <w:rPr>
          <w:b/>
          <w:bCs/>
          <w:i/>
          <w:iCs/>
        </w:rPr>
        <w:t xml:space="preserve">Csavarok:  </w:t>
      </w:r>
      <w:r w:rsidRPr="00801CA3">
        <w:t>Időnként ellenőrizze a kerékpár összes fontos csavarját, mert a rázkódástól kilazulhatnak, ami károsodást vagy az irányítás elvesztését okozhatja.</w:t>
      </w:r>
      <w:r w:rsidR="003052E2">
        <w:t/>
      </w:r>
      <w:r w:rsidRPr="00801CA3">
        <w:t/>
      </w:r>
      <w:r w:rsidR="003052E2">
        <w:t/>
      </w:r>
      <w:r w:rsidRPr="00801CA3">
        <w:t/>
      </w:r>
    </w:p>
    <w:p w14:paraId="0DA1F156" w14:textId="6E4C9592" w:rsidR="00801CA3" w:rsidRDefault="00801CA3" w:rsidP="00801CA3">
      <w:r>
        <w:t>A problémára utaló jelek</w:t>
      </w:r>
    </w:p>
    <w:p w14:paraId="6F75A271" w14:textId="782CA9FA" w:rsidR="00801CA3" w:rsidRDefault="00801CA3" w:rsidP="00801CA3">
      <w:r>
        <w:t xml:space="preserve">Biztonságosabban kerékpározhat, ha figyel a szokatlan hangokra és érzetekre. A nyomását vesztő gumiabroncs röviddel azelőtt, hogy veszélyeztetné a stabilitást és az irányítást, puhának és rugózónak érződhet. A gyengülő vagy sípoló fék kopott vagy szennyezett fékbetétre utal; a problémát a további használat előtt meg kell szüntetni. Ha minden pedálfordulatnál recsegés hallható, valami meglazult vagy hibás. Minden szokatlan jelenség figyelmeztetés: baleset előtt ellenőriztesse a kerékpárt szakképzett szerelővel.</w:t>
      </w:r>
      <w:r w:rsidR="004551A9">
        <w:t/>
      </w:r>
    </w:p>
    <w:p w14:paraId="659D7B72" w14:textId="26A6A0E1" w:rsidR="004551A9" w:rsidRDefault="004551A9" w:rsidP="00801CA3">
      <w:r>
        <w:t xml:space="preserve">A kerékpár karbantartása</w:t>
      </w:r>
    </w:p>
    <w:p w14:paraId="1F9EA26D" w14:textId="37F4D1B3" w:rsidR="004551A9" w:rsidRDefault="004551A9" w:rsidP="00801CA3">
      <w:r>
        <w:t xml:space="preserve">Tisztítás</w:t>
      </w:r>
    </w:p>
    <w:p w14:paraId="77573A52" w14:textId="48C37B01" w:rsidR="004551A9" w:rsidRDefault="004551A9" w:rsidP="00801CA3">
      <w:r>
        <w:t xml:space="preserve">A kerékpárt rendszeresen tisztítsa enyhe tisztítószerrel és megfelelő szivaccsal. Ha rászáradt a sár, előbb nedvesítse be, és várja meg, amíg felpuhul, majd tisztítsa meg a kerékpárt.</w:t>
      </w:r>
    </w:p>
    <w:p w14:paraId="13634339" w14:textId="4DB08AD5" w:rsidR="004551A9" w:rsidRDefault="004551A9" w:rsidP="00801CA3">
      <w:r>
        <w:t xml:space="preserve">Ezután szárítsa meg a kerékpárt, különös figyelmet fordítva a hajtásrendszerre. A kerékpár megfelelő műszaki állapotának elhanyagolása egyes alkatrészek idő előtti meghibásodásához vezethet. A megfelelő tisztítóeszközökről és szerekről kérje kereskedője tanácsát.</w:t>
      </w:r>
    </w:p>
    <w:p w14:paraId="6937F67B" w14:textId="7A96E1FC" w:rsidR="004551A9" w:rsidRDefault="004551A9" w:rsidP="00801CA3">
      <w:r>
        <w:t>FIGYELMEZTETÉS</w:t>
      </w:r>
    </w:p>
    <w:p w14:paraId="097C135D" w14:textId="1B41A39F" w:rsidR="004551A9" w:rsidRDefault="004551A9" w:rsidP="00801CA3">
      <w:r>
        <w:t>Ne használjon magasnyomású mosót vagy nagynyomású tömlőt a kerékpár tisztításához. A nagy nyomású víz – például az esőnél vagy normál használat közbeni fröccsenésnél nagyobb nyomás – áthatolhat a tömítéseken, és olyan helyekre juthat, ahol károsítja a kenőanyagokat, felgyorsítja a kopást, korróziót okoz, vagy akár meggyengítheti az alkatrészeket.</w:t>
      </w:r>
    </w:p>
    <w:p w14:paraId="5B64C5EB" w14:textId="581080B0" w:rsidR="004551A9" w:rsidRDefault="004551A9" w:rsidP="00801CA3">
      <w:r>
        <w:t>Kenés</w:t>
      </w:r>
    </w:p>
    <w:p w14:paraId="212378A3" w14:textId="314BE95D" w:rsidR="004551A9" w:rsidRDefault="004551A9" w:rsidP="00801CA3">
      <w:r>
        <w:t xml:space="preserve">A hajtásrendszer (lánc, fogaskerekek és váltómechanizmusok) folyamatos mozgása miatt rendszeres karbantartást igényel. Karbantartáskor ajánlott zsírtalanítani a területet, a speciális tisztítószerek pedig meghosszabbíthatják az alkatrészek élettartamát. A lánc kenése előtt hagyja megszáradni, de még a korrózió megindulása előtt kenje meg. Utána törölje le a felesleges olajat, mert az magához vonzza a szennyeződést. Az olajat tartsa távol a fékalkatrészektől, a felniktől és a gumiabroncsoktól. Kábel kenéséhez a belső bowdent ki kell venni a külső házból; ezt ajánlott szakképzett kerékpárszerelőre bízni. Ne használjon vízkiszorító „minden az egyben” spray-t, mert zsírtalanító anyagokat is tartalmazhat, amelyek csökkentik az alkatrészek élettartamát.</w:t>
      </w:r>
      <w:r w:rsidR="0038183B">
        <w:t/>
      </w:r>
      <w:r w:rsidR="003052E2">
        <w:t/>
      </w:r>
      <w:r w:rsidR="0038183B">
        <w:t/>
      </w:r>
    </w:p>
    <w:p w14:paraId="231088B1" w14:textId="77777777" w:rsidR="0038183B" w:rsidRDefault="0038183B" w:rsidP="00801CA3"/>
    <w:p w14:paraId="02607500" w14:textId="32390ABF" w:rsidR="0038183B" w:rsidRDefault="0038183B" w:rsidP="00801CA3">
      <w:pPr>
        <w:rPr>
          <w:b/>
          <w:bCs/>
        </w:rPr>
      </w:pPr>
      <w:r w:rsidRPr="0038183B">
        <w:rPr>
          <w:b/>
          <w:bCs/>
        </w:rPr>
        <w:t>A kerékpár kenési ütemtervét lásd a 41. oldalon.</w:t>
      </w:r>
      <w:r>
        <w:rPr>
          <w:b/>
          <w:bCs/>
        </w:rPr>
        <w:t/>
      </w:r>
    </w:p>
    <w:p w14:paraId="63272842" w14:textId="3E066B6E" w:rsidR="0038183B" w:rsidRPr="0038183B" w:rsidRDefault="0038183B" w:rsidP="0038183B">
      <w:r w:rsidRPr="0038183B">
        <w:t>A KERÉKPÁROS BIZTONSÁGA</w:t>
      </w:r>
      <w:r w:rsidR="00925CD6">
        <w:t/>
      </w:r>
      <w:r w:rsidRPr="0038183B">
        <w:t/>
      </w:r>
    </w:p>
    <w:p w14:paraId="156252A2" w14:textId="6EABFE91" w:rsidR="0038183B" w:rsidRPr="0038183B" w:rsidRDefault="0038183B" w:rsidP="0038183B">
      <w:r w:rsidRPr="0038183B">
        <w:t>Ezt a fejezetet alaposan olvassa el, mert a biztonságáról szól, és ismerteti a balesetek elkerülése érdekében betartandó óvintézkedéseket.</w:t>
      </w:r>
      <w:r w:rsidR="003052E2">
        <w:t/>
      </w:r>
      <w:r w:rsidRPr="0038183B">
        <w:t/>
      </w:r>
      <w:r w:rsidR="003052E2">
        <w:t/>
      </w:r>
      <w:r w:rsidRPr="0038183B">
        <w:t/>
      </w:r>
    </w:p>
    <w:p w14:paraId="7808CDEA" w14:textId="77777777" w:rsidR="0038183B" w:rsidRPr="0038183B" w:rsidRDefault="0038183B" w:rsidP="0038183B">
      <w:r w:rsidRPr="0038183B">
        <w:t>A fejezet témái:</w:t>
      </w:r>
    </w:p>
    <w:p w14:paraId="04D08BA3" w14:textId="77777777" w:rsidR="0038183B" w:rsidRPr="0038183B" w:rsidRDefault="0038183B" w:rsidP="0038183B">
      <w:r w:rsidRPr="0038183B">
        <w:t>• Alapvető biztonsági tudnivalók</w:t>
      </w:r>
    </w:p>
    <w:p w14:paraId="4F89A8FB" w14:textId="77777777" w:rsidR="0038183B" w:rsidRPr="0038183B" w:rsidRDefault="0038183B" w:rsidP="0038183B">
      <w:r w:rsidRPr="0038183B">
        <w:t>• Kerékpározási körülmények</w:t>
      </w:r>
    </w:p>
    <w:p w14:paraId="01F501EE" w14:textId="6F248AEF" w:rsidR="0038183B" w:rsidRDefault="0038183B" w:rsidP="0038183B">
      <w:r w:rsidRPr="0038183B">
        <w:t>• Biztonsági felszerelés</w:t>
      </w:r>
    </w:p>
    <w:p w14:paraId="1F5FE16F" w14:textId="517FE19D" w:rsidR="0038183B" w:rsidRDefault="0038183B" w:rsidP="0038183B">
      <w:r w:rsidRPr="0038183B">
        <w:t>Alapvető biztonsági tudnivalók</w:t>
      </w:r>
    </w:p>
    <w:p w14:paraId="11397C12" w14:textId="3BCEB946" w:rsidR="0038183B" w:rsidRDefault="0038183B" w:rsidP="0038183B">
      <w:r>
        <w:rPr>
          <w:noProof/>
        </w:rPr>
        <w:drawing>
          <wp:inline distT="0" distB="0" distL="0" distR="0" wp14:anchorId="04A69497" wp14:editId="6C6786D6">
            <wp:extent cx="1724025" cy="2076450"/>
            <wp:effectExtent l="0" t="0" r="9525" b="0"/>
            <wp:docPr id="375751463" name="Picture 1" descr="A grey helmet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1463" name="Picture 1" descr="A grey helmet with a shadow&#10;&#10;AI-generated content may be incorrect."/>
                    <pic:cNvPicPr/>
                  </pic:nvPicPr>
                  <pic:blipFill>
                    <a:blip r:embed="rId10"/>
                    <a:stretch>
                      <a:fillRect/>
                    </a:stretch>
                  </pic:blipFill>
                  <pic:spPr>
                    <a:xfrm>
                      <a:off x="0" y="0"/>
                      <a:ext cx="1724025" cy="2076450"/>
                    </a:xfrm>
                    <a:prstGeom prst="rect">
                      <a:avLst/>
                    </a:prstGeom>
                  </pic:spPr>
                </pic:pic>
              </a:graphicData>
            </a:graphic>
          </wp:inline>
        </w:drawing>
      </w:r>
    </w:p>
    <w:p w14:paraId="0ECAB463" w14:textId="7E353DDC" w:rsidR="0038183B" w:rsidRPr="0038183B" w:rsidRDefault="0038183B" w:rsidP="0038183B">
      <w:r w:rsidRPr="0038183B">
        <w:t>Kerékpározás közben javasoljuk a megfelelően illeszkedő kerékpáros sisak viselését.</w:t>
      </w:r>
      <w:r w:rsidR="003052E2">
        <w:t/>
      </w:r>
      <w:r w:rsidRPr="0038183B">
        <w:t/>
      </w:r>
    </w:p>
    <w:p w14:paraId="1DFAF1A2" w14:textId="37A9AC18" w:rsidR="0038183B" w:rsidRPr="0038183B" w:rsidRDefault="0038183B" w:rsidP="0038183B">
      <w:r w:rsidRPr="0038183B">
        <w:t>Az alábbiakban néhány alapvető biztonsági óvintézkedést ismertetünk:</w:t>
      </w:r>
      <w:r w:rsidR="003052E2">
        <w:t/>
      </w:r>
      <w:r w:rsidRPr="0038183B">
        <w:t/>
      </w:r>
    </w:p>
    <w:p w14:paraId="3F14A1B4" w14:textId="77777777" w:rsidR="0038183B" w:rsidRPr="0038183B" w:rsidRDefault="0038183B" w:rsidP="0038183B">
      <w:r w:rsidRPr="0038183B">
        <w:t>2. Ismerje meg kerékpárja kezelőszerveit.</w:t>
      </w:r>
    </w:p>
    <w:p w14:paraId="158C45AB" w14:textId="77777777" w:rsidR="0038183B" w:rsidRPr="0038183B" w:rsidRDefault="0038183B" w:rsidP="0038183B">
      <w:r w:rsidRPr="0038183B">
        <w:t>1. Indulás előtt mindig végezze el a biztonsági ellenőrzést.</w:t>
      </w:r>
    </w:p>
    <w:p w14:paraId="3272ECD7" w14:textId="34A13C3D" w:rsidR="0038183B" w:rsidRPr="0038183B" w:rsidRDefault="0038183B" w:rsidP="0038183B">
      <w:r w:rsidRPr="0038183B">
        <w:t>3. A becsípődés elkerülése érdekében tartsa távol testrészeit, ruházatát és minden egyéb tárgyat a kerékpár éles, mozgó vagy forgó részeitől, például a lánctól, a lánctányéroktól, a pedáloktól, a hajtókaroktól és a kerekektől.</w:t>
      </w:r>
      <w:r w:rsidR="003052E2">
        <w:t/>
      </w:r>
      <w:r w:rsidRPr="0038183B">
        <w:t/>
      </w:r>
      <w:r w:rsidR="003052E2">
        <w:t/>
      </w:r>
      <w:r w:rsidRPr="0038183B">
        <w:t/>
      </w:r>
      <w:r w:rsidR="003052E2">
        <w:t/>
      </w:r>
      <w:r w:rsidRPr="0038183B">
        <w:t/>
      </w:r>
    </w:p>
    <w:p w14:paraId="009F8D06" w14:textId="69BD209F" w:rsidR="0038183B" w:rsidRPr="0038183B" w:rsidRDefault="0038183B" w:rsidP="0038183B">
      <w:r w:rsidRPr="0038183B">
        <w:t>4. Mindig olyan megfelelő cipőt viseljen, amely nem csúszik le a lábáról, és jól tapad a pedálon. Viseljen élénk, jól látható ruházatot is, amely nem akadhat be a kerékpárba vagy más tárgyakba.</w:t>
      </w:r>
      <w:r w:rsidR="003052E2">
        <w:t/>
      </w:r>
      <w:r w:rsidRPr="0038183B">
        <w:t/>
      </w:r>
      <w:r w:rsidR="003052E2">
        <w:t/>
      </w:r>
      <w:r w:rsidRPr="0038183B">
        <w:t/>
      </w:r>
    </w:p>
    <w:p w14:paraId="6ECC6CF8" w14:textId="722E3CFD" w:rsidR="0038183B" w:rsidRPr="0038183B" w:rsidRDefault="0038183B" w:rsidP="0038183B">
      <w:r w:rsidRPr="0038183B">
        <w:t>5. Használjon védőszemüveget, hogy megóvja a szemét a levegőben szálló szennyeződésektől, portól és rovaroktól.</w:t>
      </w:r>
      <w:r w:rsidR="003052E2">
        <w:t/>
      </w:r>
      <w:r w:rsidRPr="0038183B">
        <w:t/>
      </w:r>
    </w:p>
    <w:p w14:paraId="49701878" w14:textId="183B8468" w:rsidR="0038183B" w:rsidRDefault="0038183B" w:rsidP="0038183B">
      <w:r w:rsidRPr="0038183B">
        <w:t>6. Mindig az útviszonyoknak és saját kerékpáros képességeinek megfelelő sebességgel haladjon.</w:t>
      </w:r>
      <w:r w:rsidR="003052E2">
        <w:t/>
      </w:r>
      <w:r w:rsidRPr="0038183B">
        <w:t/>
      </w:r>
    </w:p>
    <w:p w14:paraId="421FF57C" w14:textId="77777777" w:rsidR="0038183B" w:rsidRDefault="0038183B" w:rsidP="0038183B"/>
    <w:p w14:paraId="6C2F01A9" w14:textId="50B4C615" w:rsidR="0038183B" w:rsidRDefault="0038183B" w:rsidP="0038183B">
      <w:r w:rsidRPr="0038183B">
        <w:t>Kerékpározási körülmények</w:t>
      </w:r>
    </w:p>
    <w:p w14:paraId="3887E6FA" w14:textId="40A940A1" w:rsidR="0038183B" w:rsidRDefault="0038183B" w:rsidP="0038183B">
      <w:r>
        <w:rPr>
          <w:noProof/>
        </w:rPr>
        <w:drawing>
          <wp:inline distT="0" distB="0" distL="0" distR="0" wp14:anchorId="3821421F" wp14:editId="57C8950D">
            <wp:extent cx="1704975" cy="2771775"/>
            <wp:effectExtent l="0" t="0" r="9525" b="9525"/>
            <wp:docPr id="577886394" name="Picture 1" descr="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86394" name="Picture 1" descr="A person riding a bicycle&#10;&#10;AI-generated content may be incorrect."/>
                    <pic:cNvPicPr/>
                  </pic:nvPicPr>
                  <pic:blipFill>
                    <a:blip r:embed="rId11"/>
                    <a:stretch>
                      <a:fillRect/>
                    </a:stretch>
                  </pic:blipFill>
                  <pic:spPr>
                    <a:xfrm>
                      <a:off x="0" y="0"/>
                      <a:ext cx="1704975" cy="2771775"/>
                    </a:xfrm>
                    <a:prstGeom prst="rect">
                      <a:avLst/>
                    </a:prstGeom>
                  </pic:spPr>
                </pic:pic>
              </a:graphicData>
            </a:graphic>
          </wp:inline>
        </w:drawing>
      </w:r>
    </w:p>
    <w:p w14:paraId="280D0B1F" w14:textId="554ED89E" w:rsidR="0038183B" w:rsidRPr="0038183B" w:rsidRDefault="0038183B" w:rsidP="0038183B">
      <w:r w:rsidRPr="0038183B">
        <w:t>1. Tartsa be az elsőbbségi szabályokat. Az Ön felelőssége, hogy ismerje és betartsa az ösvények használatára vonatkozó szabályokat és a közlekedési előírásokat.</w:t>
      </w:r>
      <w:r w:rsidR="003052E2">
        <w:t/>
      </w:r>
      <w:r w:rsidRPr="0038183B">
        <w:t/>
      </w:r>
      <w:r w:rsidR="003052E2">
        <w:t/>
      </w:r>
      <w:r w:rsidRPr="0038183B">
        <w:t/>
      </w:r>
    </w:p>
    <w:p w14:paraId="628342EB" w14:textId="2A25A98B" w:rsidR="0038183B" w:rsidRPr="0038183B" w:rsidRDefault="0038183B" w:rsidP="0038183B">
      <w:r w:rsidRPr="0038183B">
        <w:t>2. Közlekedjen udvariasan és figyelmesen a többi úthasználóval szemben; terepen adjon elsőbbséget a gyalogosoknak és a lovasoknak. Törekedjen arra, hogy a kerékpárosok jó hírnevét öregbítse.</w:t>
      </w:r>
      <w:r w:rsidR="003052E2">
        <w:t/>
      </w:r>
      <w:r w:rsidRPr="0038183B">
        <w:t/>
      </w:r>
      <w:r w:rsidR="003052E2">
        <w:t/>
      </w:r>
      <w:r w:rsidRPr="0038183B">
        <w:t/>
      </w:r>
      <w:r w:rsidR="003052E2">
        <w:t/>
      </w:r>
      <w:r w:rsidRPr="0038183B">
        <w:t/>
      </w:r>
    </w:p>
    <w:p w14:paraId="60AB1566" w14:textId="77777777" w:rsidR="0038183B" w:rsidRPr="0038183B" w:rsidRDefault="0038183B" w:rsidP="0038183B">
      <w:r w:rsidRPr="0038183B">
        <w:t>3. Kanyarodás előtt jelezzen.</w:t>
      </w:r>
    </w:p>
    <w:p w14:paraId="04197968" w14:textId="709DB1A3" w:rsidR="0038183B" w:rsidRPr="0038183B" w:rsidRDefault="0038183B" w:rsidP="0038183B">
      <w:r w:rsidRPr="0038183B">
        <w:t>4. Közlekedjen védekező módon: feltételezze, hogy nem látják, és az úton határozottan, de biztonságosan foglalja el az Önt megillető helyet.</w:t>
      </w:r>
      <w:r w:rsidR="003052E2">
        <w:t/>
      </w:r>
      <w:r w:rsidRPr="0038183B">
        <w:t/>
      </w:r>
    </w:p>
    <w:p w14:paraId="60533F3B" w14:textId="77777777" w:rsidR="0038183B" w:rsidRPr="0038183B" w:rsidRDefault="0038183B" w:rsidP="0038183B">
      <w:r w:rsidRPr="0038183B">
        <w:t>5. Figyelje előre az utat, és ügyeljen a következőkre:</w:t>
      </w:r>
    </w:p>
    <w:p w14:paraId="42F88946" w14:textId="6C944137" w:rsidR="0038183B" w:rsidRPr="0038183B" w:rsidRDefault="0038183B" w:rsidP="0038183B">
      <w:r w:rsidRPr="0038183B">
        <w:t>• Lassító vagy kanyarodó, kereszteződésből kihajtó, illetve hátulról közeledő járművek.</w:t>
      </w:r>
      <w:r w:rsidR="003052E2">
        <w:t/>
      </w:r>
      <w:r w:rsidRPr="0038183B">
        <w:t/>
      </w:r>
    </w:p>
    <w:p w14:paraId="31C7601F" w14:textId="4B5AF7B8" w:rsidR="0038183B" w:rsidRPr="0038183B" w:rsidRDefault="0038183B" w:rsidP="0038183B">
      <w:r w:rsidRPr="0038183B">
        <w:t>• Különösen ügyeljen arra, hogy ne kerüljön a kereszteződésben Ön előtt keresztben kanyarodó járművek belső oldalára.</w:t>
      </w:r>
      <w:r w:rsidR="003052E2">
        <w:t/>
      </w:r>
      <w:r w:rsidRPr="0038183B">
        <w:t/>
      </w:r>
    </w:p>
    <w:p w14:paraId="48BF49AC" w14:textId="77777777" w:rsidR="0038183B" w:rsidRPr="0038183B" w:rsidRDefault="0038183B" w:rsidP="0038183B">
      <w:r w:rsidRPr="0038183B">
        <w:t>• Kinyíló autóajtók – haladjon legalább egy ajtónyi távolságra a parkoló autóktól.</w:t>
      </w:r>
    </w:p>
    <w:p w14:paraId="01081D90" w14:textId="14F2D2C2" w:rsidR="0038183B" w:rsidRPr="0038183B" w:rsidRDefault="0038183B" w:rsidP="0038183B">
      <w:r w:rsidRPr="0038183B">
        <w:t>• Az úttestre kilépő gyalogosok és gyermekek, valamint az út szélén lévő állatok.</w:t>
      </w:r>
      <w:r w:rsidR="003052E2">
        <w:t/>
      </w:r>
      <w:r w:rsidRPr="0038183B">
        <w:t/>
      </w:r>
    </w:p>
    <w:p w14:paraId="4FB4093C" w14:textId="22FBAF56" w:rsidR="0038183B" w:rsidRPr="0038183B" w:rsidRDefault="0038183B" w:rsidP="0038183B">
      <w:r w:rsidRPr="0038183B">
        <w:t>• Kátyúk, aknafedők, vasúti sínek, villamossínek és más akadályok, amelyek felülete csúszós lehet, és balesetet okozhat.</w:t>
      </w:r>
      <w:r w:rsidR="003052E2">
        <w:t/>
      </w:r>
      <w:r w:rsidRPr="0038183B">
        <w:t/>
      </w:r>
      <w:r w:rsidR="003052E2">
        <w:t/>
      </w:r>
      <w:r w:rsidRPr="0038183B">
        <w:t/>
      </w:r>
      <w:r w:rsidR="003052E2">
        <w:t/>
      </w:r>
      <w:r w:rsidRPr="0038183B">
        <w:t/>
      </w:r>
    </w:p>
    <w:p w14:paraId="24F492FE" w14:textId="46D25AE9" w:rsidR="0038183B" w:rsidRPr="0038183B" w:rsidRDefault="0038183B" w:rsidP="0038183B">
      <w:r w:rsidRPr="0038183B">
        <w:t>6. Ha kijelölt kerékpársáv vagy kerékpárút áll rendelkezésre, az biztonságosabb útvonalat kínálhat. Kerékpárutakról a sustrans.org.uk oldalon talál információt.</w:t>
      </w:r>
      <w:r w:rsidR="003052E2">
        <w:t/>
      </w:r>
      <w:r w:rsidRPr="0038183B">
        <w:t/>
      </w:r>
      <w:r w:rsidR="003052E2">
        <w:t/>
      </w:r>
      <w:r w:rsidRPr="0038183B">
        <w:t/>
      </w:r>
      <w:r w:rsidR="003052E2">
        <w:t/>
      </w:r>
      <w:r w:rsidRPr="0038183B">
        <w:t/>
      </w:r>
    </w:p>
    <w:p w14:paraId="55142B35" w14:textId="3A2C8526" w:rsidR="0038183B" w:rsidRPr="0038183B" w:rsidRDefault="0038183B" w:rsidP="0038183B">
      <w:r w:rsidRPr="0038183B">
        <w:t>7. Álljon meg a közlekedési lámpáknál és a STOP-tábláknál, és kereszteződésekben legyen különösen körültekintő. Olvassa el a KRESZ kerékpárosokra vonatkozó részeit.</w:t>
      </w:r>
      <w:r w:rsidRPr="0038183B">
        <w:rPr>
          <w:rFonts w:ascii="GothamHTF-Medium" w:hAnsi="GothamHTF-Medium" w:cs="GothamHTF-Medium"/>
          <w:color w:val="2C8DCD"/>
          <w:kern w:val="0"/>
          <w:sz w:val="16"/>
          <w:szCs w:val="16"/>
        </w:rPr>
        <w:t/>
      </w:r>
      <w:r w:rsidRPr="0038183B">
        <w:t/>
      </w:r>
      <w:r w:rsidR="003052E2">
        <w:t/>
      </w:r>
      <w:r w:rsidRPr="0038183B">
        <w:t/>
      </w:r>
      <w:r w:rsidR="003052E2">
        <w:t/>
      </w:r>
      <w:r w:rsidRPr="0038183B">
        <w:t/>
      </w:r>
    </w:p>
    <w:p w14:paraId="4DC2277A" w14:textId="74CC7897" w:rsidR="0038183B" w:rsidRPr="0038183B" w:rsidRDefault="0038183B" w:rsidP="0038183B">
      <w:r w:rsidRPr="0038183B">
        <w:t>8. A fejhallgató viselése elnyomja a forgalom hangját, és balesetet okozhat.</w:t>
      </w:r>
      <w:r w:rsidR="003052E2">
        <w:t/>
      </w:r>
      <w:r w:rsidRPr="0038183B">
        <w:t/>
      </w:r>
    </w:p>
    <w:p w14:paraId="5D98B81A" w14:textId="57465F7E" w:rsidR="0038183B" w:rsidRPr="0038183B" w:rsidRDefault="0038183B" w:rsidP="0038183B">
      <w:r w:rsidRPr="0038183B">
        <w:t>9. Ne szállítson utast, kivéve egy kisgyermeket, aki jóváhagyott sisakot visel, és megfelelően felszerelt gyermekülésben van rögzítve.</w:t>
      </w:r>
      <w:r w:rsidR="003052E2">
        <w:t/>
      </w:r>
      <w:r w:rsidRPr="0038183B">
        <w:t/>
      </w:r>
      <w:r w:rsidR="003052E2">
        <w:t/>
      </w:r>
      <w:r w:rsidRPr="0038183B">
        <w:t/>
      </w:r>
    </w:p>
    <w:p w14:paraId="2767E4FD" w14:textId="46DB98B5" w:rsidR="0038183B" w:rsidRDefault="0038183B" w:rsidP="0038183B">
      <w:r w:rsidRPr="0038183B">
        <w:t>10. Soha ne kapaszkodjon mozgó járműbe!</w:t>
      </w:r>
    </w:p>
    <w:p w14:paraId="10ADB203" w14:textId="1BF74D84" w:rsidR="0038183B" w:rsidRDefault="0038183B" w:rsidP="0038183B">
      <w:r>
        <w:t xml:space="preserve">11. Ne cikázzon a forgalomban, és ne tegyen olyan hirtelen mozdulatokat, amelyek meglephetik a többi úthasználót.</w:t>
      </w:r>
      <w:r w:rsidRPr="0038183B">
        <w:t/>
      </w:r>
      <w:r w:rsidR="003052E2">
        <w:t/>
      </w:r>
    </w:p>
    <w:p w14:paraId="39564EA5" w14:textId="47AE696A" w:rsidR="0038183B" w:rsidRPr="0038183B" w:rsidRDefault="0038183B" w:rsidP="0038183B">
      <w:r w:rsidRPr="0038183B">
        <w:t>12. Soha ne kerékpározzon alkohol vagy kábítószer hatása alatt.</w:t>
      </w:r>
      <w:r w:rsidR="003052E2">
        <w:t/>
      </w:r>
      <w:r w:rsidRPr="0038183B">
        <w:t/>
      </w:r>
    </w:p>
    <w:p w14:paraId="1ED81565" w14:textId="1880C0AF" w:rsidR="0038183B" w:rsidRDefault="0038183B" w:rsidP="0038183B">
      <w:r w:rsidRPr="0038183B">
        <w:t>13. Rossz időben legyen különösen óvatos, mert a rossz látási viszonyok növelik a baleset kockázatát.</w:t>
      </w:r>
      <w:r w:rsidR="003052E2">
        <w:t/>
      </w:r>
      <w:r w:rsidRPr="0038183B">
        <w:t/>
      </w:r>
      <w:r>
        <w:t/>
      </w:r>
    </w:p>
    <w:p w14:paraId="7594EAA6" w14:textId="77777777" w:rsidR="0038183B" w:rsidRDefault="0038183B" w:rsidP="0038183B"/>
    <w:p w14:paraId="1589E340" w14:textId="01764A1A" w:rsidR="0038183B" w:rsidRDefault="0038183B" w:rsidP="0038183B">
      <w:r w:rsidRPr="0038183B">
        <w:t>Kerékpározás sötétben</w:t>
      </w:r>
    </w:p>
    <w:p w14:paraId="6C41300B" w14:textId="674BB149" w:rsidR="0038183B" w:rsidRDefault="0038183B" w:rsidP="0038183B">
      <w:r w:rsidRPr="0038183B">
        <w:t>Sötétedés utáni közúti használat esetén jogszabály írja elő a BS 6102 szabványnak megfelelő hátsó és pedálprizmákat, valamint a közúti használatra engedélyezett első és hátsó lámpát. Éjszakai kerékpározáskor fontolja meg fényvisszaverő ruházat viselését, hogy a járművek fényszórójában könnyen észrevehető legyen.</w:t>
      </w:r>
      <w:r w:rsidR="003052E2">
        <w:t/>
      </w:r>
      <w:r w:rsidRPr="0038183B">
        <w:t/>
      </w:r>
      <w:r w:rsidR="003052E2">
        <w:t/>
      </w:r>
      <w:r w:rsidRPr="0038183B">
        <w:t/>
      </w:r>
      <w:r w:rsidR="003052E2">
        <w:t/>
      </w:r>
      <w:r w:rsidRPr="0038183B">
        <w:t/>
      </w:r>
      <w:r w:rsidR="003052E2">
        <w:t/>
      </w:r>
      <w:r w:rsidRPr="0038183B">
        <w:t/>
      </w:r>
      <w:r>
        <w:t/>
      </w:r>
    </w:p>
    <w:p w14:paraId="1F954C80" w14:textId="2531EB2A" w:rsidR="0038183B" w:rsidRPr="0038183B" w:rsidRDefault="0038183B" w:rsidP="0038183B">
      <w:r w:rsidRPr="0038183B">
        <w:t>FIGYELMEZTETÉS</w:t>
      </w:r>
    </w:p>
    <w:p w14:paraId="1B14471B" w14:textId="278A9A6D" w:rsidR="0038183B" w:rsidRDefault="0038183B" w:rsidP="0038183B">
      <w:r w:rsidRPr="0038183B">
        <w:t>Veszélyes kerékpározni sötétben vagy rossz látási viszonyok között megfelelő világítás nélkül.</w:t>
      </w:r>
      <w:r w:rsidR="003052E2">
        <w:t/>
      </w:r>
      <w:r w:rsidRPr="0038183B">
        <w:t/>
      </w:r>
    </w:p>
    <w:p w14:paraId="5FA81C17" w14:textId="77777777" w:rsidR="0038183B" w:rsidRDefault="0038183B" w:rsidP="0038183B"/>
    <w:p w14:paraId="66FA4D65" w14:textId="6CA70CEF" w:rsidR="0038183B" w:rsidRDefault="0038183B" w:rsidP="0038183B">
      <w:r w:rsidRPr="0038183B">
        <w:t>Kerékpározás nedves időben</w:t>
      </w:r>
    </w:p>
    <w:p w14:paraId="287D5EB5" w14:textId="0FB86786" w:rsidR="0038183B" w:rsidRDefault="0038183B" w:rsidP="0038183B">
      <w:r w:rsidRPr="0038183B">
        <w:t>Nedves körülmények között csökken a fékek hatásossága és a gumiabroncsok tapadása. Emiatt nehezebb irányítani a kerékpárt, és könnyen elveszítheti felette az uralmat. A biztonságos irányítás érdekében csökkentse a sebességet, és a fékezést száraz időben megszokottnál korábban, fokozatosabban kezdje meg.</w:t>
      </w:r>
      <w:r w:rsidR="003052E2">
        <w:t/>
      </w:r>
      <w:r w:rsidRPr="0038183B">
        <w:t/>
      </w:r>
      <w:r w:rsidR="003052E2">
        <w:t/>
      </w:r>
      <w:r w:rsidRPr="0038183B">
        <w:t/>
      </w:r>
      <w:r w:rsidR="003052E2">
        <w:t/>
      </w:r>
      <w:r w:rsidRPr="0038183B">
        <w:t/>
      </w:r>
    </w:p>
    <w:p w14:paraId="6E2F59E7" w14:textId="77777777" w:rsidR="0038183B" w:rsidRDefault="0038183B" w:rsidP="0038183B"/>
    <w:p w14:paraId="424D5CC6" w14:textId="1512D89A" w:rsidR="0038183B" w:rsidRPr="0038183B" w:rsidRDefault="0038183B" w:rsidP="0038183B">
      <w:r w:rsidRPr="0038183B">
        <w:t>FIGYELMEZTETÉS</w:t>
      </w:r>
    </w:p>
    <w:p w14:paraId="163D12BD" w14:textId="1EA561A7" w:rsidR="0038183B" w:rsidRPr="0038183B" w:rsidRDefault="0038183B" w:rsidP="0038183B">
      <w:r w:rsidRPr="0038183B">
        <w:t>A nedves idő minden úthasználónál rontja a tapadást, a fékezési képességet és a látási viszonyokat, ezért nő a balesetek és a sérülések kockázata. Nedves időben jelentősen csökken a gumiabroncs tapadása és a fék súrlódó hatása, ezért megnő a fékút.</w:t>
      </w:r>
      <w:r w:rsidR="003052E2">
        <w:t/>
      </w:r>
      <w:r w:rsidRPr="0038183B">
        <w:t/>
      </w:r>
      <w:r w:rsidR="003052E2">
        <w:t/>
      </w:r>
      <w:r w:rsidRPr="0038183B">
        <w:t/>
      </w:r>
    </w:p>
    <w:p w14:paraId="12FA53D5" w14:textId="40048B6A" w:rsidR="0038183B" w:rsidRDefault="0038183B" w:rsidP="0038183B">
      <w:r w:rsidRPr="0038183B">
        <w:t>Mindig hagyjon több időt a megállásra és a veszélyhelyzetekre való reagálásra.</w:t>
      </w:r>
    </w:p>
    <w:p w14:paraId="1AD0217C" w14:textId="77777777" w:rsidR="003052E2" w:rsidRDefault="003052E2" w:rsidP="0038183B"/>
    <w:p w14:paraId="59D1A6E0" w14:textId="49A00442" w:rsidR="0038183B" w:rsidRPr="0038183B" w:rsidRDefault="0038183B" w:rsidP="0038183B">
      <w:r w:rsidRPr="0038183B">
        <w:t>Biztonsági felszerelés</w:t>
      </w:r>
    </w:p>
    <w:p w14:paraId="5AFBC32E" w14:textId="77777777" w:rsidR="0038183B" w:rsidRPr="0038183B" w:rsidRDefault="0038183B" w:rsidP="0038183B">
      <w:r w:rsidRPr="0038183B">
        <w:t>Sisak</w:t>
      </w:r>
    </w:p>
    <w:p w14:paraId="68632ED7" w14:textId="344475D3" w:rsidR="0038183B" w:rsidRPr="0038183B" w:rsidRDefault="0038183B" w:rsidP="0038183B">
      <w:r w:rsidRPr="0038183B">
        <w:t>Bár kerékpározáskor a sisak viselése nem kötelező, erősen ajánlott. Sok, fejsérüléssel járó kerékpáros baleset következménye enyhébb lehetett volna sisak viselése esetén. A kerékpár-kereskedő megfelelő sisakot javasolhat, és segíthet a megfelelő méret kiválasztásában. A sisak csak akkor hatékony és kényelmes, ha megfelelően illeszkedik és biztonságosan rögzítik.</w:t>
      </w:r>
      <w:r w:rsidR="003052E2">
        <w:t/>
      </w:r>
      <w:r w:rsidRPr="0038183B">
        <w:t/>
      </w:r>
      <w:r w:rsidR="003052E2">
        <w:t/>
      </w:r>
      <w:r w:rsidRPr="0038183B">
        <w:t/>
      </w:r>
      <w:r w:rsidR="003052E2">
        <w:t/>
      </w:r>
      <w:r w:rsidRPr="0038183B">
        <w:t/>
      </w:r>
      <w:r w:rsidR="003052E2">
        <w:t/>
      </w:r>
      <w:r w:rsidRPr="0038183B">
        <w:t/>
      </w:r>
      <w:r w:rsidR="003052E2">
        <w:t/>
      </w:r>
      <w:r w:rsidRPr="0038183B">
        <w:t/>
      </w:r>
      <w:r w:rsidR="003052E2">
        <w:t/>
      </w:r>
      <w:r w:rsidRPr="0038183B">
        <w:t/>
      </w:r>
      <w:r w:rsidR="003052E2">
        <w:t/>
      </w:r>
      <w:r w:rsidRPr="0038183B">
        <w:t/>
      </w:r>
    </w:p>
    <w:p w14:paraId="4008CADE" w14:textId="35E0E92F" w:rsidR="0038183B" w:rsidRPr="0038183B" w:rsidRDefault="0038183B" w:rsidP="0038183B">
      <w:r w:rsidRPr="0038183B">
        <w:t>FIGYELMEZTETÉS</w:t>
      </w:r>
    </w:p>
    <w:p w14:paraId="17A46B3D" w14:textId="1E893D23" w:rsidR="0038183B" w:rsidRPr="0038183B" w:rsidRDefault="0038183B" w:rsidP="0038183B">
      <w:r w:rsidRPr="0038183B">
        <w:t>Javasoljuk, hogy kerékpározás közben viseljen sisakot, és az állszíjat biztonságosan csatolja be. További információért olvassa el a sisak használati útmutatóját.</w:t>
      </w:r>
      <w:r w:rsidR="003052E2">
        <w:t/>
      </w:r>
      <w:r w:rsidRPr="0038183B">
        <w:t/>
      </w:r>
      <w:r w:rsidR="003052E2">
        <w:t/>
      </w:r>
      <w:r w:rsidRPr="0038183B">
        <w:t/>
      </w:r>
    </w:p>
    <w:p w14:paraId="19B2B8A9" w14:textId="706F4B41" w:rsidR="0038183B" w:rsidRPr="0038183B" w:rsidRDefault="0038183B" w:rsidP="0038183B">
      <w:r w:rsidRPr="0038183B">
        <w:t>Lámpák és prizmák</w:t>
      </w:r>
      <w:r w:rsidRPr="0038183B">
        <w:rPr>
          <w:noProof/>
        </w:rPr>
        <w:t/>
      </w:r>
      <w:r>
        <w:rPr>
          <w:noProof/>
        </w:rPr>
        <w:drawing>
          <wp:inline distT="0" distB="0" distL="0" distR="0" wp14:anchorId="089A0234" wp14:editId="42874246">
            <wp:extent cx="1695450" cy="1314450"/>
            <wp:effectExtent l="0" t="0" r="0" b="0"/>
            <wp:docPr id="149245158" name="Picture 1" descr="A white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5158" name="Picture 1" descr="A white and grey logo&#10;&#10;AI-generated content may be incorrect."/>
                    <pic:cNvPicPr/>
                  </pic:nvPicPr>
                  <pic:blipFill>
                    <a:blip r:embed="rId12"/>
                    <a:stretch>
                      <a:fillRect/>
                    </a:stretch>
                  </pic:blipFill>
                  <pic:spPr>
                    <a:xfrm>
                      <a:off x="0" y="0"/>
                      <a:ext cx="1695450" cy="1314450"/>
                    </a:xfrm>
                    <a:prstGeom prst="rect">
                      <a:avLst/>
                    </a:prstGeom>
                  </pic:spPr>
                </pic:pic>
              </a:graphicData>
            </a:graphic>
          </wp:inline>
        </w:drawing>
      </w:r>
    </w:p>
    <w:p w14:paraId="359905E2" w14:textId="705B9A98" w:rsidR="0038183B" w:rsidRPr="0038183B" w:rsidRDefault="0038183B" w:rsidP="0038183B">
      <w:r w:rsidRPr="0038183B">
        <w:t>Gyenge fényviszonyok közötti kerékpározáshoz lámpákkal kell felszerelni a kerékpárt: ezek nemcsak az út belátását és az akadályok elkerülését segítik, hanem azt is, hogy a többi úthasználó észrevegye Önt. Rossz látási viszonyok között folyamatosan világító fehér első lámpa és piros hátsó lámpa szükséges. Ajánlott prizmákat is felszerelni a kerékpárra, a kerekekre és/vagy a ruházatra, hogy a járművezetők könnyebben észrevegyék.</w:t>
      </w:r>
      <w:r w:rsidR="003052E2">
        <w:t/>
      </w:r>
      <w:r w:rsidRPr="0038183B">
        <w:t/>
      </w:r>
      <w:r w:rsidR="003052E2">
        <w:t/>
      </w:r>
      <w:r w:rsidRPr="0038183B">
        <w:t/>
      </w:r>
      <w:r w:rsidR="003052E2">
        <w:t/>
      </w:r>
      <w:r w:rsidRPr="0038183B">
        <w:t/>
      </w:r>
      <w:r w:rsidR="003052E2">
        <w:t/>
      </w:r>
      <w:r w:rsidRPr="0038183B">
        <w:t/>
      </w:r>
      <w:r w:rsidR="003052E2">
        <w:t/>
      </w:r>
      <w:r w:rsidRPr="0038183B">
        <w:t/>
      </w:r>
      <w:r w:rsidR="003052E2">
        <w:t/>
      </w:r>
      <w:r w:rsidRPr="0038183B">
        <w:t/>
      </w:r>
      <w:r w:rsidR="003052E2">
        <w:t/>
      </w:r>
      <w:r w:rsidRPr="0038183B">
        <w:t/>
      </w:r>
    </w:p>
    <w:p w14:paraId="4A8389D7" w14:textId="705024E3" w:rsidR="0038183B" w:rsidRPr="0038183B" w:rsidRDefault="003633E2" w:rsidP="0038183B">
      <w:r>
        <w:t>FIGYELMEZTETÉS</w:t>
      </w:r>
    </w:p>
    <w:p w14:paraId="1B4BDAFF" w14:textId="33393DD0" w:rsidR="0038183B" w:rsidRPr="0038183B" w:rsidRDefault="0038183B" w:rsidP="0038183B">
      <w:r w:rsidRPr="0038183B">
        <w:t>Az Ön felelőssége, hogy jó minőségű lámpákkal szerelje fel a kerékpárt, és használja azokat, amikor a körülmények ezt megkövetelik vagy fontos, hogy jól látható legyen. A prizmák nem helyettesítik a megfelelő világítást. Ha közúton használja a kerékpárt, ne távolítsa el róla a prizmákat.</w:t>
      </w:r>
      <w:r w:rsidR="003052E2">
        <w:t/>
      </w:r>
      <w:r w:rsidRPr="0038183B">
        <w:t/>
      </w:r>
      <w:r w:rsidR="003052E2">
        <w:t/>
      </w:r>
      <w:r w:rsidRPr="0038183B">
        <w:t/>
      </w:r>
      <w:r w:rsidR="003052E2">
        <w:t/>
      </w:r>
      <w:r w:rsidRPr="0038183B">
        <w:t/>
      </w:r>
      <w:r w:rsidR="003052E2">
        <w:t/>
      </w:r>
      <w:r w:rsidRPr="0038183B">
        <w:t/>
      </w:r>
    </w:p>
    <w:p w14:paraId="481D39A2" w14:textId="2A171F8E" w:rsidR="0038183B" w:rsidRPr="0038183B" w:rsidRDefault="0038183B" w:rsidP="0038183B">
      <w:r w:rsidRPr="0038183B">
        <w:t>Szemvédelem</w:t>
      </w:r>
      <w:r w:rsidRPr="0038183B">
        <w:rPr>
          <w:noProof/>
        </w:rPr>
        <w:t/>
      </w:r>
      <w:r>
        <w:rPr>
          <w:noProof/>
        </w:rPr>
        <w:drawing>
          <wp:inline distT="0" distB="0" distL="0" distR="0" wp14:anchorId="296A069F" wp14:editId="209A30F9">
            <wp:extent cx="1743075" cy="1257300"/>
            <wp:effectExtent l="0" t="0" r="9525" b="0"/>
            <wp:docPr id="913422536" name="Picture 1" descr="A logo of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22536" name="Picture 1" descr="A logo of glasses&#10;&#10;AI-generated content may be incorrect."/>
                    <pic:cNvPicPr/>
                  </pic:nvPicPr>
                  <pic:blipFill>
                    <a:blip r:embed="rId13"/>
                    <a:stretch>
                      <a:fillRect/>
                    </a:stretch>
                  </pic:blipFill>
                  <pic:spPr>
                    <a:xfrm>
                      <a:off x="0" y="0"/>
                      <a:ext cx="1743075" cy="1257300"/>
                    </a:xfrm>
                    <a:prstGeom prst="rect">
                      <a:avLst/>
                    </a:prstGeom>
                  </pic:spPr>
                </pic:pic>
              </a:graphicData>
            </a:graphic>
          </wp:inline>
        </w:drawing>
      </w:r>
    </w:p>
    <w:p w14:paraId="4D0C2402" w14:textId="77777777" w:rsidR="003052E2" w:rsidRDefault="0038183B" w:rsidP="0038183B">
      <w:r w:rsidRPr="0038183B">
        <w:t>A védőszemüveg segít megakadályozni, hogy szennyeződés vagy más tárgy kerüljön a szemébe. Kaphatók kifejezetten kerékpározáshoz készült szemüvegek is, egyes modellek cserélhető lencsékkel, amelyek a fényviszonyokhoz igazíthatók.</w:t>
      </w:r>
      <w:r w:rsidR="003052E2">
        <w:t/>
      </w:r>
      <w:r w:rsidRPr="0038183B">
        <w:t/>
      </w:r>
      <w:r w:rsidR="003052E2">
        <w:t/>
      </w:r>
      <w:r w:rsidRPr="0038183B">
        <w:t/>
      </w:r>
      <w:r w:rsidR="003052E2">
        <w:t/>
      </w:r>
      <w:r w:rsidRPr="0038183B">
        <w:t/>
      </w:r>
      <w:r w:rsidR="003052E2">
        <w:t/>
      </w:r>
    </w:p>
    <w:p w14:paraId="6A18B06D" w14:textId="3C98CD63" w:rsidR="0038183B" w:rsidRDefault="0038183B" w:rsidP="0038183B">
      <w:r w:rsidRPr="0038183B">
        <w:t>Kerékpáros szemüveggel kapcsolatban kérje kereskedője tanácsát.</w:t>
      </w:r>
    </w:p>
    <w:p w14:paraId="29D9EC24" w14:textId="77777777" w:rsidR="0038183B" w:rsidRDefault="0038183B" w:rsidP="0038183B"/>
    <w:p w14:paraId="6358060E" w14:textId="77777777" w:rsidR="0038183B" w:rsidRPr="0038183B" w:rsidRDefault="0038183B" w:rsidP="0038183B">
      <w:r w:rsidRPr="0038183B">
        <w:t>A KERÉKPÁR HASZNÁLATA</w:t>
      </w:r>
    </w:p>
    <w:p w14:paraId="09322652" w14:textId="0D037B4D" w:rsidR="0038183B" w:rsidRPr="0038183B" w:rsidRDefault="0038183B" w:rsidP="0038183B">
      <w:r w:rsidRPr="0038183B">
        <w:t>A kerékpár működésének megértése fontos a teljesítmény, az élvezet és a biztonság szempontjából. Még tapasztalt kerékpárosként se feltételezze, hogy új kerékpárjának kezelése megegyezik korábbi kerékpárjáéval. Ha akár a legkisebb kétsége is van valamivel kapcsolatban, forduljon a kereskedőhöz segítségért.</w:t>
      </w:r>
      <w:r w:rsidR="00117C99">
        <w:t/>
      </w:r>
      <w:r w:rsidRPr="0038183B">
        <w:t/>
      </w:r>
      <w:r w:rsidR="00117C99">
        <w:t/>
      </w:r>
      <w:r w:rsidRPr="0038183B">
        <w:t/>
      </w:r>
      <w:r w:rsidR="00117C99">
        <w:t/>
      </w:r>
      <w:r w:rsidRPr="0038183B">
        <w:t/>
      </w:r>
      <w:r w:rsidR="00117C99">
        <w:t/>
      </w:r>
      <w:r w:rsidRPr="0038183B">
        <w:t/>
      </w:r>
      <w:r w:rsidR="00117C99">
        <w:t/>
      </w:r>
      <w:r w:rsidRPr="0038183B">
        <w:t/>
      </w:r>
      <w:r w:rsidR="00117C99">
        <w:t/>
      </w:r>
      <w:r w:rsidRPr="0038183B">
        <w:t/>
      </w:r>
      <w:r w:rsidR="00117C99">
        <w:t/>
      </w:r>
      <w:r w:rsidRPr="0038183B">
        <w:t/>
      </w:r>
    </w:p>
    <w:p w14:paraId="63F4C8DD" w14:textId="77777777" w:rsidR="0038183B" w:rsidRPr="0038183B" w:rsidRDefault="0038183B" w:rsidP="0038183B">
      <w:r w:rsidRPr="0038183B">
        <w:t>A fejezet témái:</w:t>
      </w:r>
    </w:p>
    <w:p w14:paraId="40CAC583" w14:textId="77777777" w:rsidR="0038183B" w:rsidRPr="0038183B" w:rsidRDefault="0038183B" w:rsidP="0038183B">
      <w:pPr>
        <w:rPr>
          <w:b/>
          <w:bCs/>
        </w:rPr>
      </w:pPr>
      <w:r w:rsidRPr="0038183B">
        <w:rPr>
          <w:b/>
          <w:bCs/>
        </w:rPr>
        <w:t>• Bevezetés a gyorskioldóhoz</w:t>
      </w:r>
    </w:p>
    <w:p w14:paraId="3E081CC4" w14:textId="77777777" w:rsidR="0038183B" w:rsidRPr="0038183B" w:rsidRDefault="0038183B" w:rsidP="0038183B">
      <w:pPr>
        <w:rPr>
          <w:b/>
          <w:bCs/>
        </w:rPr>
      </w:pPr>
      <w:r w:rsidRPr="0038183B">
        <w:rPr>
          <w:b/>
          <w:bCs/>
        </w:rPr>
        <w:t>• Első kerék gyorskioldója</w:t>
      </w:r>
    </w:p>
    <w:p w14:paraId="58444D70" w14:textId="77777777" w:rsidR="0038183B" w:rsidRPr="0038183B" w:rsidRDefault="0038183B" w:rsidP="0038183B">
      <w:pPr>
        <w:rPr>
          <w:b/>
          <w:bCs/>
        </w:rPr>
      </w:pPr>
      <w:r w:rsidRPr="0038183B">
        <w:rPr>
          <w:b/>
          <w:bCs/>
        </w:rPr>
        <w:t>• Hátsó kerék gyorskioldója</w:t>
      </w:r>
    </w:p>
    <w:p w14:paraId="4F5BB168" w14:textId="77777777" w:rsidR="0038183B" w:rsidRPr="0038183B" w:rsidRDefault="0038183B" w:rsidP="0038183B">
      <w:pPr>
        <w:rPr>
          <w:b/>
          <w:bCs/>
        </w:rPr>
      </w:pPr>
      <w:r w:rsidRPr="0038183B">
        <w:rPr>
          <w:b/>
          <w:bCs/>
        </w:rPr>
        <w:t>• Nyeregcső gyorskioldója</w:t>
      </w:r>
    </w:p>
    <w:p w14:paraId="0BB1B5F5" w14:textId="77777777" w:rsidR="0038183B" w:rsidRPr="0038183B" w:rsidRDefault="0038183B" w:rsidP="0038183B">
      <w:pPr>
        <w:rPr>
          <w:b/>
          <w:bCs/>
        </w:rPr>
      </w:pPr>
      <w:r w:rsidRPr="0038183B">
        <w:rPr>
          <w:b/>
          <w:bCs/>
        </w:rPr>
        <w:t>• Bevezetés a fékekhez</w:t>
      </w:r>
    </w:p>
    <w:p w14:paraId="3B9E1CF2" w14:textId="77777777" w:rsidR="0038183B" w:rsidRPr="0038183B" w:rsidRDefault="0038183B" w:rsidP="0038183B">
      <w:pPr>
        <w:rPr>
          <w:b/>
          <w:bCs/>
        </w:rPr>
      </w:pPr>
      <w:r w:rsidRPr="0038183B">
        <w:rPr>
          <w:b/>
          <w:bCs/>
        </w:rPr>
        <w:t>• Fékek (patkófék és tárcsafék)</w:t>
      </w:r>
    </w:p>
    <w:p w14:paraId="3BC93872" w14:textId="77777777" w:rsidR="0038183B" w:rsidRPr="0038183B" w:rsidRDefault="0038183B" w:rsidP="0038183B">
      <w:pPr>
        <w:rPr>
          <w:b/>
          <w:bCs/>
        </w:rPr>
      </w:pPr>
      <w:r w:rsidRPr="0038183B">
        <w:rPr>
          <w:b/>
          <w:bCs/>
        </w:rPr>
        <w:t>• Fékek (kantilever- és V-fék)</w:t>
      </w:r>
    </w:p>
    <w:p w14:paraId="318740A9" w14:textId="77777777" w:rsidR="0038183B" w:rsidRPr="0038183B" w:rsidRDefault="0038183B" w:rsidP="0038183B">
      <w:pPr>
        <w:rPr>
          <w:b/>
          <w:bCs/>
        </w:rPr>
      </w:pPr>
      <w:r w:rsidRPr="0038183B">
        <w:rPr>
          <w:b/>
          <w:bCs/>
        </w:rPr>
        <w:t>• Bevezetés a sebességváltásba</w:t>
      </w:r>
    </w:p>
    <w:p w14:paraId="2CC865AB" w14:textId="77777777" w:rsidR="0038183B" w:rsidRPr="0038183B" w:rsidRDefault="0038183B" w:rsidP="0038183B">
      <w:pPr>
        <w:rPr>
          <w:b/>
          <w:bCs/>
        </w:rPr>
      </w:pPr>
      <w:r w:rsidRPr="0038183B">
        <w:rPr>
          <w:b/>
          <w:bCs/>
        </w:rPr>
        <w:t>• Váltókarok</w:t>
      </w:r>
    </w:p>
    <w:p w14:paraId="1EF11588" w14:textId="77777777" w:rsidR="0038183B" w:rsidRPr="0038183B" w:rsidRDefault="0038183B" w:rsidP="0038183B">
      <w:pPr>
        <w:rPr>
          <w:b/>
          <w:bCs/>
        </w:rPr>
      </w:pPr>
      <w:r w:rsidRPr="0038183B">
        <w:rPr>
          <w:b/>
          <w:bCs/>
        </w:rPr>
        <w:t>• Pedálok</w:t>
      </w:r>
    </w:p>
    <w:p w14:paraId="21D3D607" w14:textId="77777777" w:rsidR="0038183B" w:rsidRPr="0038183B" w:rsidRDefault="0038183B" w:rsidP="0038183B">
      <w:pPr>
        <w:rPr>
          <w:b/>
          <w:bCs/>
        </w:rPr>
      </w:pPr>
      <w:r w:rsidRPr="0038183B">
        <w:rPr>
          <w:b/>
          <w:bCs/>
        </w:rPr>
        <w:t>• Gumiabroncsok és belső tömlők</w:t>
      </w:r>
    </w:p>
    <w:p w14:paraId="56C6994B" w14:textId="77777777" w:rsidR="0038183B" w:rsidRPr="0038183B" w:rsidRDefault="0038183B" w:rsidP="0038183B">
      <w:pPr>
        <w:rPr>
          <w:b/>
          <w:bCs/>
        </w:rPr>
      </w:pPr>
      <w:r w:rsidRPr="0038183B">
        <w:rPr>
          <w:b/>
          <w:bCs/>
        </w:rPr>
        <w:t>• Rugózás</w:t>
      </w:r>
    </w:p>
    <w:p w14:paraId="7713554B" w14:textId="1BF3A86B" w:rsidR="0038183B" w:rsidRDefault="0038183B" w:rsidP="0038183B">
      <w:pPr>
        <w:rPr>
          <w:b/>
          <w:bCs/>
        </w:rPr>
      </w:pPr>
      <w:r w:rsidRPr="0038183B">
        <w:rPr>
          <w:b/>
          <w:bCs/>
        </w:rPr>
        <w:t>• Elektromos kerékpár (használat)</w:t>
      </w:r>
    </w:p>
    <w:p w14:paraId="43B347E7" w14:textId="77777777" w:rsidR="0038183B" w:rsidRDefault="0038183B" w:rsidP="0038183B">
      <w:pPr>
        <w:rPr>
          <w:b/>
          <w:bCs/>
        </w:rPr>
      </w:pPr>
    </w:p>
    <w:p w14:paraId="0450F1DE" w14:textId="2AE01BF3" w:rsidR="0038183B" w:rsidRDefault="0038183B" w:rsidP="0038183B">
      <w:r w:rsidRPr="0038183B">
        <w:t>Bevezetés a gyorskioldóhoz</w:t>
      </w:r>
    </w:p>
    <w:p w14:paraId="37127D15" w14:textId="432FC903" w:rsidR="0038183B" w:rsidRDefault="0038183B" w:rsidP="0038183B">
      <w:r w:rsidRPr="0038183B">
        <w:t>A kerekek az alábbi módokon rögzíthetők a kerékpárhoz:</w:t>
      </w:r>
    </w:p>
    <w:p w14:paraId="21B24623" w14:textId="4C281543" w:rsidR="0038183B" w:rsidRDefault="0038183B" w:rsidP="0038183B">
      <w:r>
        <w:t>Gyorskioldókaros (QR) rögzítéssel, amely a kerékagyhoz csatlakozó excenteres karral működik;</w:t>
      </w:r>
    </w:p>
    <w:p w14:paraId="67191D2A" w14:textId="777EA0A8" w:rsidR="0038183B" w:rsidRDefault="0038183B" w:rsidP="0038183B">
      <w:r>
        <w:t xml:space="preserve">Anyával és csavarral rögzített tengellyel, amelyet szerszámmal lehet meghúzni vagy meglazítani, és a kerékagyhoz csatlakozik;</w:t>
      </w:r>
      <w:r w:rsidR="00117C99">
        <w:t/>
      </w:r>
      <w:r>
        <w:t/>
      </w:r>
      <w:r w:rsidR="00117C99">
        <w:t/>
      </w:r>
      <w:r>
        <w:t/>
      </w:r>
    </w:p>
    <w:p w14:paraId="1AF97D40" w14:textId="4D81D2C2" w:rsidR="0038183B" w:rsidRDefault="00A050A4" w:rsidP="0038183B">
      <w:r>
        <w:t xml:space="preserve">Átmenőtengellyel (TA), amelyet a kerék eltávolításakor teljesen ki kell venni a kerékagyból és a kerékpárból. Ez excenteres karral vagy szerszámmal működtethető menetes csavarral rögzíthető.</w:t>
      </w:r>
      <w:r w:rsidR="00117C99">
        <w:t/>
      </w:r>
      <w:r>
        <w:t/>
      </w:r>
    </w:p>
    <w:p w14:paraId="42A3BD02" w14:textId="28A148E8" w:rsidR="00A050A4" w:rsidRPr="00A050A4" w:rsidRDefault="003633E2" w:rsidP="00A050A4">
      <w:r>
        <w:t>FIGYELMEZTETÉS</w:t>
      </w:r>
    </w:p>
    <w:p w14:paraId="1E96CEF8" w14:textId="1C39D579" w:rsidR="00A050A4" w:rsidRPr="00A050A4" w:rsidRDefault="00A050A4" w:rsidP="00A050A4">
      <w:r>
        <w:t xml:space="preserve">Ha a gyorskioldó (QR) kar vagy az átmenőtengely (TA) rögzítőeleme nincs kellően meghúzva, a kerék kilazulhat, imbolyoghat vagy kieshet. Ezért elengedhetetlen, hogy:</w:t>
      </w:r>
      <w:r w:rsidR="00117C99">
        <w:t/>
      </w:r>
      <w:r>
        <w:t/>
      </w:r>
      <w:r w:rsidRPr="00A050A4">
        <w:t/>
      </w:r>
    </w:p>
    <w:p w14:paraId="1A8EC063" w14:textId="77777777" w:rsidR="00A050A4" w:rsidRPr="00A050A4" w:rsidRDefault="00A050A4" w:rsidP="00A050A4">
      <w:r w:rsidRPr="00A050A4">
        <w:rPr>
          <w:b/>
          <w:bCs/>
        </w:rPr>
        <w:t xml:space="preserve">1. Kérje meg kereskedőjét, hogy mutassa meg,</w:t>
      </w:r>
      <w:r w:rsidRPr="00A050A4">
        <w:t/>
      </w:r>
    </w:p>
    <w:p w14:paraId="71774398" w14:textId="77777777" w:rsidR="00A050A4" w:rsidRPr="00A050A4" w:rsidRDefault="00A050A4" w:rsidP="00A050A4">
      <w:r w:rsidRPr="00A050A4">
        <w:t>hogyan szerelje fel és távolítsa el biztonságosan a kerekeket.</w:t>
      </w:r>
    </w:p>
    <w:p w14:paraId="07690FD0" w14:textId="77777777" w:rsidR="00A050A4" w:rsidRPr="00A050A4" w:rsidRDefault="00A050A4" w:rsidP="00A050A4">
      <w:r w:rsidRPr="00A050A4">
        <w:rPr>
          <w:b/>
          <w:bCs/>
        </w:rPr>
        <w:t xml:space="preserve">2. Ismerje a kerék biztonságos rögzítésének megfelelő módját</w:t>
      </w:r>
      <w:r w:rsidRPr="00A050A4">
        <w:t/>
      </w:r>
    </w:p>
    <w:p w14:paraId="6490601F" w14:textId="77777777" w:rsidR="00A050A4" w:rsidRPr="00A050A4" w:rsidRDefault="00A050A4" w:rsidP="00A050A4">
      <w:r w:rsidRPr="00A050A4">
        <w:t>gyorskioldókarral, anyás-csavaros tengellyel vagy átmenőtengelyes mechanizmussal.</w:t>
      </w:r>
    </w:p>
    <w:p w14:paraId="11C482FF" w14:textId="77777777" w:rsidR="00A050A4" w:rsidRPr="00A050A4" w:rsidRDefault="00A050A4" w:rsidP="00A050A4">
      <w:r w:rsidRPr="00A050A4">
        <w:rPr>
          <w:b/>
          <w:bCs/>
        </w:rPr>
        <w:t xml:space="preserve">3. Minden indulás előtt ellenőrizze,</w:t>
      </w:r>
      <w:r w:rsidRPr="00A050A4">
        <w:t/>
      </w:r>
    </w:p>
    <w:p w14:paraId="75C5F3AA" w14:textId="3AE21C2C" w:rsidR="00A050A4" w:rsidRDefault="00A050A4" w:rsidP="00A050A4">
      <w:r w:rsidRPr="00A050A4">
        <w:t>hogy a gyorskioldó, az anyás-csavaros tengely vagy az átmenőtengely rögzítése szoros-e.</w:t>
      </w:r>
    </w:p>
    <w:p w14:paraId="4DDC4828" w14:textId="77777777" w:rsidR="00A050A4" w:rsidRDefault="00A050A4" w:rsidP="00A050A4"/>
    <w:p w14:paraId="1EA14DD3" w14:textId="7CE29480" w:rsidR="00A050A4" w:rsidRDefault="00A050A4" w:rsidP="00A050A4">
      <w:r w:rsidRPr="00A050A4">
        <w:t>Gyorskioldó (QR) használata gyorskioldós vagy átmenőtengelyes kerékagynál</w:t>
      </w:r>
      <w:r w:rsidR="00117C99">
        <w:t/>
      </w:r>
      <w:r w:rsidRPr="00A050A4">
        <w:t/>
      </w:r>
    </w:p>
    <w:p w14:paraId="5066FCED" w14:textId="63787D6A" w:rsidR="00A050A4" w:rsidRPr="00A050A4" w:rsidRDefault="00A050A4" w:rsidP="00A050A4">
      <w:r w:rsidRPr="00A050A4">
        <w:t>A kerékagyat a gyorskioldó excenteres karja rögzíti a helyén – A KART NEM KIZÁRÓLAG AZ ÓRAMUTATÓ JÁRÁSÁVAL MEGEGYEZŐ IRÁNYBAN ELFORGATVA KELL MEGHÚZNI. A kar lezárása hozza létre a szorítóerőt. Ennek mértékét a feszítésállító anya szabályozza. Az excenteres kart helyben tartva az anya óramutató járásával megegyező elforgatása növeli, az ellentétes irányú elforgatása csökkenti a szorítóerőt. Az állítóanya akár egy teljes fordulatnál kisebb elmozdítása is különbséget jelenthet a biztonságos és a nem biztonságos rögzítés között.</w:t>
      </w:r>
      <w:r w:rsidR="00117C99">
        <w:t/>
      </w:r>
      <w:r w:rsidRPr="00A050A4">
        <w:t/>
      </w:r>
      <w:r w:rsidR="00117C99">
        <w:t/>
      </w:r>
      <w:r w:rsidRPr="00A050A4">
        <w:t/>
      </w:r>
      <w:r w:rsidR="00117C99">
        <w:t/>
      </w:r>
      <w:r w:rsidRPr="00A050A4">
        <w:t/>
      </w:r>
      <w:r w:rsidR="00117C99">
        <w:t/>
      </w:r>
      <w:r w:rsidRPr="00A050A4">
        <w:t/>
      </w:r>
      <w:r w:rsidR="00117C99" w:rsidRPr="00A050A4">
        <w:t/>
      </w:r>
      <w:r w:rsidRPr="00A050A4">
        <w:t/>
      </w:r>
      <w:r w:rsidR="00117C99">
        <w:t/>
      </w:r>
      <w:r w:rsidRPr="00A050A4">
        <w:t/>
      </w:r>
      <w:r w:rsidR="00117C99">
        <w:t/>
      </w:r>
      <w:r w:rsidRPr="00A050A4">
        <w:t/>
      </w:r>
      <w:r w:rsidR="00117C99">
        <w:t/>
      </w:r>
      <w:r w:rsidRPr="00A050A4">
        <w:t/>
      </w:r>
      <w:r w:rsidR="00117C99" w:rsidRPr="00A050A4">
        <w:t/>
      </w:r>
      <w:r w:rsidRPr="00A050A4">
        <w:t/>
      </w:r>
    </w:p>
    <w:p w14:paraId="3A78D328" w14:textId="6F0EFA7B" w:rsidR="00A050A4" w:rsidRDefault="00A050A4" w:rsidP="00A050A4">
      <w:pPr>
        <w:rPr>
          <w:b/>
          <w:bCs/>
        </w:rPr>
      </w:pPr>
      <w:r w:rsidRPr="00A050A4">
        <w:t>A megfelelően beállított gyorskioldókar nyitásához és zárásához érezhető erő szükséges – nagyjából az ujjak erejének felső határához közeli erő –, és a zárás után a kar enyhe benyomódást hagyhat a tenyéren. Ekkor a keréknek biztonságosan és szorosan kell rögzülnie. Minden indulás előtt ellenőrizze!</w:t>
      </w:r>
      <w:r w:rsidR="00117C99">
        <w:t/>
      </w:r>
      <w:r w:rsidRPr="00A050A4">
        <w:t/>
      </w:r>
      <w:r w:rsidR="00117C99">
        <w:t/>
      </w:r>
      <w:r w:rsidRPr="00A050A4">
        <w:t/>
      </w:r>
      <w:r w:rsidR="00117C99">
        <w:t/>
      </w:r>
      <w:r w:rsidRPr="00A050A4">
        <w:t/>
      </w:r>
      <w:r w:rsidRPr="00A050A4">
        <w:rPr>
          <w:b/>
          <w:bCs/>
        </w:rPr>
        <w:t/>
      </w:r>
    </w:p>
    <w:p w14:paraId="010C6E46" w14:textId="77777777" w:rsidR="00A050A4" w:rsidRDefault="00A050A4" w:rsidP="00A050A4">
      <w:pPr>
        <w:rPr>
          <w:b/>
          <w:bCs/>
        </w:rPr>
      </w:pPr>
    </w:p>
    <w:p w14:paraId="76161F8E" w14:textId="53A110D9" w:rsidR="00A050A4" w:rsidRDefault="00A050A4" w:rsidP="00A050A4">
      <w:pPr>
        <w:rPr>
          <w:b/>
          <w:bCs/>
        </w:rPr>
      </w:pPr>
      <w:r>
        <w:rPr>
          <w:b/>
          <w:bCs/>
        </w:rPr>
        <w:t>Az első kerék felszerelése gyorskioldóval</w:t>
      </w:r>
    </w:p>
    <w:p w14:paraId="389EF0DF" w14:textId="52EF3FAA" w:rsidR="00A050A4" w:rsidRDefault="00A050A4" w:rsidP="00A050A4">
      <w:pPr>
        <w:rPr>
          <w:b/>
          <w:bCs/>
        </w:rPr>
      </w:pPr>
      <w:r>
        <w:rPr>
          <w:b/>
          <w:bCs/>
        </w:rPr>
        <w:t xml:space="preserve">1. Fordítsa el a gyorskioldókart úgy, hogy a keréktől elfelé görbüljön. Ekkor nyitott (OPEN) helyzetben van.</w:t>
      </w:r>
    </w:p>
    <w:p w14:paraId="68056587" w14:textId="5D8552BD" w:rsidR="00A050A4" w:rsidRDefault="00A050A4" w:rsidP="00A050A4">
      <w:pPr>
        <w:rPr>
          <w:b/>
          <w:bCs/>
        </w:rPr>
      </w:pPr>
      <w:r>
        <w:rPr>
          <w:b/>
          <w:bCs/>
        </w:rPr>
        <w:t>2. Előrefelé álló villával (patkófék esetén a fékpofák kioldása után) helyezze be a kereket a villaszárak közé a megfelelő irányban úgy, hogy a villa papucsai biztonságosan az agytengelyre illeszkedjenek, a féktárcsa pedig – ha van – súrlódás nélkül a fékbetétek közé kerüljön.</w:t>
      </w:r>
    </w:p>
    <w:p w14:paraId="212A4346" w14:textId="3D8AA46E" w:rsidR="00A050A4" w:rsidRDefault="00A050A4" w:rsidP="00A050A4">
      <w:pPr>
        <w:rPr>
          <w:b/>
          <w:bCs/>
        </w:rPr>
      </w:pPr>
      <w:r>
        <w:rPr>
          <w:b/>
          <w:bCs/>
        </w:rPr>
        <w:t xml:space="preserve">3. Jobb kezével tartsa nyitott helyzetben a gyorskioldókart, bal kezével pedig húzza meg az állítóanyát kézzel, amíg az a villa papucsához nem szorul.</w:t>
      </w:r>
    </w:p>
    <w:p w14:paraId="56E1E058" w14:textId="16F1BF59" w:rsidR="00A050A4" w:rsidRDefault="00A050A4" w:rsidP="00A050A4">
      <w:pPr>
        <w:rPr>
          <w:b/>
          <w:bCs/>
        </w:rPr>
      </w:pPr>
      <w:r>
        <w:rPr>
          <w:b/>
          <w:bCs/>
        </w:rPr>
        <w:t>4. Ügyeljen arra, hogy a villa papucsai teljesen felfeküdjenek a tengelyre, a kerék pedig középen álljon. Ezután forgassa felfelé a gyorskioldókart, és nyomja zárt (CLOSED) helyzetbe. A karnak a kerék felé kell görbülnie, és párhuzamosan kell feküdnie a villával.</w:t>
      </w:r>
    </w:p>
    <w:p w14:paraId="4ED79DBC" w14:textId="77777777" w:rsidR="00A050A4" w:rsidRDefault="00A050A4" w:rsidP="00A050A4">
      <w:pPr>
        <w:rPr>
          <w:b/>
          <w:bCs/>
        </w:rPr>
      </w:pPr>
    </w:p>
    <w:p w14:paraId="4921C29C" w14:textId="64AD1222" w:rsidR="00A050A4" w:rsidRDefault="00A050A4" w:rsidP="00A050A4">
      <w:pPr>
        <w:rPr>
          <w:b/>
          <w:bCs/>
        </w:rPr>
      </w:pPr>
      <w:r>
        <w:rPr>
          <w:b/>
          <w:bCs/>
        </w:rPr>
        <w:t>FIGYELMEZTETÉS</w:t>
      </w:r>
    </w:p>
    <w:p w14:paraId="5E558B92" w14:textId="2D882F22" w:rsidR="00A050A4" w:rsidRDefault="00A050A4" w:rsidP="00A050A4">
      <w:pPr>
        <w:rPr>
          <w:b/>
          <w:bCs/>
        </w:rPr>
      </w:pPr>
      <w:r w:rsidRPr="00A050A4">
        <w:rPr>
          <w:b/>
          <w:bCs/>
        </w:rPr>
        <w:t>Ha a kart határozott nyomás nélkül teljesen le tudja zárni, akkor a feszítés nem megfelelő. A záráshoz olyan erő szükséges, amely jól érezhető nyomot hagyhat a kezén vagy az ujjain. Megfelelő erő esetén a gyorskioldó végén lévő fogazott anya körkörös benyomódási nyomot hagy a vázon vagy a villán. Nyissa ki a kart, és a feszítés növeléséhez forgassa az állítóanyát az óramutató járásával megegyező irányba addig, amíg a kar lezárásához határozott erőre nincs szükség. Az agyhoz rögzített anyás-csavaros tengelynél a megfelelő szerszámmal lazítsa meg a csavarfejet, majd kövesse a fenti felszerelési eljárást. Az anyát 24 Nm nyomatékkal kell meghúzni. Átmenőtengelyes keréknél lazítsa meg a rögzítést, vegye ki a tengelyt az agyból/kerékből, majd szerelje be a kereket a fent leírtak szerint. Vegye figyelembe, hogy a tengely eltávolítása után a kerékpár instabil, és felborulhat, mivel a kerék nincs a vázhoz vagy villához rögzítve. Helyezze vissza a tengelyt, majd húzza meg és rögzítse a gyorskioldó működéséről, a nyomatékértékekről vagy a gyártó utasításairól szóló információknak megfelelően.</w:t>
      </w:r>
      <w:r w:rsidR="00117C99">
        <w:rPr>
          <w:b/>
          <w:bCs/>
        </w:rPr>
        <w:t/>
      </w:r>
      <w:r w:rsidRPr="00A050A4">
        <w:rPr>
          <w:b/>
          <w:bCs/>
        </w:rPr>
        <w:t/>
      </w:r>
      <w:r w:rsidR="00117C99">
        <w:rPr>
          <w:b/>
          <w:bCs/>
        </w:rPr>
        <w:t/>
      </w:r>
      <w:r w:rsidRPr="00A050A4">
        <w:rPr>
          <w:b/>
          <w:bCs/>
        </w:rPr>
        <w:t/>
      </w:r>
      <w:r w:rsidR="00117C99">
        <w:rPr>
          <w:b/>
          <w:bCs/>
        </w:rPr>
        <w:t/>
      </w:r>
      <w:r w:rsidRPr="00A050A4">
        <w:rPr>
          <w:b/>
          <w:bCs/>
        </w:rPr>
        <w:t/>
      </w:r>
      <w:r w:rsidR="00117C99">
        <w:rPr>
          <w:b/>
          <w:bCs/>
        </w:rPr>
        <w:t/>
      </w:r>
      <w:r w:rsidRPr="00A050A4">
        <w:rPr>
          <w:b/>
          <w:bCs/>
        </w:rPr>
        <w:t/>
      </w:r>
      <w:r w:rsidR="00117C99">
        <w:rPr>
          <w:b/>
          <w:bCs/>
        </w:rPr>
        <w:t/>
      </w:r>
      <w:r w:rsidRPr="00A050A4">
        <w:rPr>
          <w:b/>
          <w:bCs/>
        </w:rPr>
        <w:t/>
      </w:r>
      <w:r w:rsidR="00117C99">
        <w:rPr>
          <w:b/>
          <w:bCs/>
        </w:rPr>
        <w:t/>
      </w:r>
      <w:r w:rsidRPr="00A050A4">
        <w:rPr>
          <w:b/>
          <w:bCs/>
        </w:rPr>
        <w:t/>
      </w:r>
      <w:r w:rsidR="00117C99">
        <w:rPr>
          <w:b/>
          <w:bCs/>
        </w:rPr>
        <w:t/>
      </w:r>
      <w:r w:rsidRPr="00A050A4">
        <w:rPr>
          <w:b/>
          <w:bCs/>
        </w:rPr>
        <w:t/>
      </w:r>
      <w:r w:rsidR="00117C99">
        <w:rPr>
          <w:b/>
          <w:bCs/>
        </w:rPr>
        <w:t/>
      </w:r>
      <w:r w:rsidRPr="00A050A4">
        <w:rPr>
          <w:b/>
          <w:bCs/>
        </w:rPr>
        <w:t/>
      </w:r>
      <w:r w:rsidR="00117C99">
        <w:rPr>
          <w:b/>
          <w:bCs/>
        </w:rPr>
        <w:t/>
      </w:r>
      <w:r w:rsidRPr="00A050A4">
        <w:rPr>
          <w:b/>
          <w:bCs/>
        </w:rPr>
        <w:t/>
      </w:r>
      <w:r w:rsidR="00117C99">
        <w:rPr>
          <w:b/>
          <w:bCs/>
        </w:rPr>
        <w:t/>
      </w:r>
      <w:r w:rsidRPr="00A050A4">
        <w:rPr>
          <w:b/>
          <w:bCs/>
        </w:rPr>
        <w:t/>
      </w:r>
      <w:r w:rsidR="00117C99">
        <w:rPr>
          <w:b/>
          <w:bCs/>
        </w:rPr>
        <w:t/>
      </w:r>
      <w:r w:rsidRPr="00A050A4">
        <w:rPr>
          <w:b/>
          <w:bCs/>
        </w:rPr>
        <w:t/>
      </w:r>
      <w:r w:rsidR="00117C99">
        <w:rPr>
          <w:b/>
          <w:bCs/>
        </w:rPr>
        <w:t/>
      </w:r>
      <w:r w:rsidRPr="00A050A4">
        <w:rPr>
          <w:b/>
          <w:bCs/>
        </w:rPr>
        <w:t/>
      </w:r>
      <w:r w:rsidR="00117C99">
        <w:rPr>
          <w:b/>
          <w:bCs/>
        </w:rPr>
        <w:t/>
      </w:r>
      <w:r w:rsidRPr="00A050A4">
        <w:rPr>
          <w:b/>
          <w:bCs/>
        </w:rPr>
        <w:t/>
      </w:r>
      <w:r w:rsidR="00117C99">
        <w:rPr>
          <w:b/>
          <w:bCs/>
        </w:rPr>
        <w:t/>
      </w:r>
      <w:r w:rsidRPr="00A050A4">
        <w:rPr>
          <w:b/>
          <w:bCs/>
        </w:rPr>
        <w:t/>
      </w:r>
    </w:p>
    <w:p w14:paraId="6863D28C" w14:textId="764A58CA" w:rsidR="00A050A4" w:rsidRPr="00A050A4" w:rsidRDefault="00A050A4" w:rsidP="00A050A4">
      <w:r w:rsidRPr="00A050A4">
        <w:t>1. Patkófék esetén nyissa szét a féket/fékpofákat, majd fordítsa a gyorskioldókart zárt (CLOSED) helyzetből nyitott (OPEN) helyzetbe.</w:t>
      </w:r>
      <w:r w:rsidR="00117C99">
        <w:t/>
      </w:r>
      <w:r w:rsidRPr="00A050A4">
        <w:t/>
      </w:r>
    </w:p>
    <w:p w14:paraId="1686F905" w14:textId="365DF8EF" w:rsidR="00A050A4" w:rsidRPr="00A050A4" w:rsidRDefault="00A050A4" w:rsidP="00A050A4">
      <w:r w:rsidRPr="00A050A4">
        <w:t>2. A villa végén biztonsági rögzítőfülek találhatók, amelyek segíthetnek megakadályozni a kerék kiesését, ha a kar kinyílik. Az állítóanyát több teljes fordulattal kell meglazítani, miközben a másik oldalon tartja a gyorskioldókart.</w:t>
      </w:r>
      <w:r w:rsidR="00117C99">
        <w:t/>
      </w:r>
      <w:r w:rsidRPr="00A050A4">
        <w:t/>
      </w:r>
      <w:r w:rsidR="00117C99">
        <w:t/>
      </w:r>
      <w:r w:rsidRPr="00A050A4">
        <w:t/>
      </w:r>
    </w:p>
    <w:p w14:paraId="1158FEF1" w14:textId="4C01302A" w:rsidR="00A050A4" w:rsidRDefault="00A050A4" w:rsidP="00A050A4">
      <w:r w:rsidRPr="00A050A4">
        <w:t>3. Ha a tengely és a gyorskioldó teljesen kilazult, emelje meg a kerékpár elejét; az első keréknek ki kell esnie a villából.</w:t>
      </w:r>
      <w:r w:rsidR="00117C99">
        <w:t/>
      </w:r>
      <w:r w:rsidRPr="00A050A4">
        <w:t/>
      </w:r>
    </w:p>
    <w:p w14:paraId="42223187" w14:textId="77777777" w:rsidR="00A050A4" w:rsidRDefault="00A050A4" w:rsidP="00A050A4"/>
    <w:p w14:paraId="185036DD" w14:textId="3D53882B" w:rsidR="00A050A4" w:rsidRDefault="003633E2" w:rsidP="00A050A4">
      <w:r>
        <w:t>FIGYELMEZTETÉS</w:t>
      </w:r>
    </w:p>
    <w:p w14:paraId="402441CB" w14:textId="31376BD7" w:rsidR="00A050A4" w:rsidRDefault="00A050A4" w:rsidP="00A050A4">
      <w:r>
        <w:t xml:space="preserve">Az első villa biztonsági fülei nem helyettesítik a gyorskioldó megfelelő beállítását. A gyorskioldó helytelen rögzítése miatt a kerék imbolyoghat vagy kieshet. A kerék gyorskioldójának helytelen használata súlyos vagy halálos sérülést okozhat.</w:t>
      </w:r>
    </w:p>
    <w:p w14:paraId="0DA9B053" w14:textId="5CC43453" w:rsidR="00A050A4" w:rsidRDefault="00A050A4" w:rsidP="00A050A4">
      <w:r>
        <w:t>Az agyhoz rögzített anyás-csavaros tengelynél a megfelelő szerszámmal lazítsa meg a csavarfejet, majd kövesse a fent leírt eltávolítási eljárást.</w:t>
      </w:r>
    </w:p>
    <w:p w14:paraId="312D18FC" w14:textId="1BB5A88E" w:rsidR="00A050A4" w:rsidRDefault="00A050A4" w:rsidP="00A050A4">
      <w:r>
        <w:t xml:space="preserve">Átmenőtengelyes kerék esetén lazítsa meg a tengely rögzítését, vegye ki teljesen a tengelyt, majd a fent leírtak szerint távolítsa el a kereket. Vegye figyelembe, hogy a tengely kivételekor a kerékpár instabil és felborulhat, mert a kerék nincs a vázhoz vagy a villához rögzítve.</w:t>
      </w:r>
    </w:p>
    <w:p w14:paraId="622612C0" w14:textId="77777777" w:rsidR="00F90C48" w:rsidRDefault="00F90C48" w:rsidP="00F90C48"/>
    <w:p w14:paraId="068EDD61" w14:textId="06D63118" w:rsidR="00F90C48" w:rsidRDefault="00F90C48" w:rsidP="00F90C48">
      <w:r w:rsidRPr="00F90C48">
        <w:t>Hátsó kerék felszerelése gyorskioldóval</w:t>
      </w:r>
    </w:p>
    <w:p w14:paraId="76CFC4C4" w14:textId="3509CEC8" w:rsidR="00F90C48" w:rsidRPr="00F90C48" w:rsidRDefault="00F90C48" w:rsidP="00F90C48">
      <w:r>
        <w:rPr>
          <w:noProof/>
        </w:rPr>
        <w:drawing>
          <wp:inline distT="0" distB="0" distL="0" distR="0" wp14:anchorId="544EAB91" wp14:editId="100765B9">
            <wp:extent cx="1676400" cy="1819275"/>
            <wp:effectExtent l="0" t="0" r="0" b="9525"/>
            <wp:docPr id="1767228338" name="Picture 1" descr="A close-up of a prope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28338" name="Picture 1" descr="A close-up of a propeller&#10;&#10;AI-generated content may be incorrect."/>
                    <pic:cNvPicPr/>
                  </pic:nvPicPr>
                  <pic:blipFill>
                    <a:blip r:embed="rId14"/>
                    <a:stretch>
                      <a:fillRect/>
                    </a:stretch>
                  </pic:blipFill>
                  <pic:spPr>
                    <a:xfrm>
                      <a:off x="0" y="0"/>
                      <a:ext cx="1676400" cy="1819275"/>
                    </a:xfrm>
                    <a:prstGeom prst="rect">
                      <a:avLst/>
                    </a:prstGeom>
                  </pic:spPr>
                </pic:pic>
              </a:graphicData>
            </a:graphic>
          </wp:inline>
        </w:drawing>
      </w:r>
    </w:p>
    <w:p w14:paraId="7F60E522" w14:textId="2554D818" w:rsidR="00F90C48" w:rsidRPr="00F90C48" w:rsidRDefault="00F90C48" w:rsidP="00F90C48">
      <w:r w:rsidRPr="00F90C48">
        <w:t>1. Állítsa a hátsó váltót a legkülső, vagyis a legkisebb fogaskeréknek megfelelő helyzetbe.</w:t>
      </w:r>
      <w:r w:rsidR="00117C99">
        <w:t/>
      </w:r>
      <w:r w:rsidRPr="00F90C48">
        <w:t/>
      </w:r>
    </w:p>
    <w:p w14:paraId="1D20F53E" w14:textId="7940A999" w:rsidR="00F90C48" w:rsidRPr="00F90C48" w:rsidRDefault="00F90C48" w:rsidP="00F90C48">
      <w:r w:rsidRPr="00F90C48">
        <w:t>2. Ellenőrizze, hogy a gyorskioldókar nyitott (OPEN) helyzetben van-e. A karnak a váltóval ellentétes oldalon kell lennie.</w:t>
      </w:r>
      <w:r w:rsidR="00117C99">
        <w:t/>
      </w:r>
      <w:r w:rsidRPr="00F90C48">
        <w:t/>
      </w:r>
      <w:r w:rsidR="00117C99">
        <w:t/>
      </w:r>
      <w:r w:rsidRPr="00F90C48">
        <w:t/>
      </w:r>
    </w:p>
    <w:p w14:paraId="52F1A0DC" w14:textId="45F980E9" w:rsidR="00F90C48" w:rsidRPr="00F90C48" w:rsidRDefault="00F90C48" w:rsidP="00F90C48">
      <w:r w:rsidRPr="00F90C48">
        <w:t>3. Helyezze a láncot a legkisebb fogaskerék tetejére, majd csúsztassa a kereket a váz papucsai közé – ez némi gyakorlást igényelhet.</w:t>
      </w:r>
      <w:r w:rsidR="00117C99">
        <w:t/>
      </w:r>
      <w:r w:rsidRPr="00F90C48">
        <w:t/>
      </w:r>
      <w:r w:rsidR="00117C99">
        <w:t/>
      </w:r>
      <w:r w:rsidRPr="00F90C48">
        <w:t/>
      </w:r>
    </w:p>
    <w:p w14:paraId="3DE68D57" w14:textId="40A5AA0A" w:rsidR="00F90C48" w:rsidRPr="00F90C48" w:rsidRDefault="00F90C48" w:rsidP="00F90C48">
      <w:r w:rsidRPr="00F90C48">
        <w:t>4. Ellenőrizze, hogy a tengely egyenesen fekszik-e fel a vázban, és a féktárcsa – ha van – súrlódás nélkül a fékbetétek közé illeszkedik-e. Ezután forgassa az állítóanyát az óramutató járásával megegyező irányba, amíg kézzel meg nem szorul, majd zárja le a kart.</w:t>
      </w:r>
      <w:r w:rsidR="00117C99">
        <w:t/>
      </w:r>
      <w:r w:rsidRPr="00F90C48">
        <w:t/>
      </w:r>
      <w:r w:rsidR="00117C99">
        <w:t/>
      </w:r>
      <w:r w:rsidRPr="00F90C48">
        <w:t/>
      </w:r>
      <w:r w:rsidR="00117C99">
        <w:t/>
      </w:r>
      <w:r w:rsidRPr="00F90C48">
        <w:t/>
      </w:r>
      <w:r w:rsidR="00117C99">
        <w:t/>
      </w:r>
      <w:r w:rsidRPr="00F90C48">
        <w:t/>
      </w:r>
    </w:p>
    <w:p w14:paraId="072B0927" w14:textId="50C920A4" w:rsidR="00A050A4" w:rsidRDefault="00F90C48" w:rsidP="00F90C48">
      <w:r w:rsidRPr="00F90C48">
        <w:t>5. Kerékpározás előtt ellenőrizze, hogy a kerék szabadon forog-e, és a fék megfelelően működik-e.</w:t>
      </w:r>
    </w:p>
    <w:p w14:paraId="40FEAC89" w14:textId="77777777" w:rsidR="00F90C48" w:rsidRDefault="00F90C48" w:rsidP="00F90C48"/>
    <w:p w14:paraId="4AC9A4C9" w14:textId="38518943" w:rsidR="00F90C48" w:rsidRDefault="00F90C48" w:rsidP="00F90C48">
      <w:r w:rsidRPr="00F90C48">
        <w:t>Megjegyzés az anyás-csavaros vagy átmenőtengelyes kerekek felszereléséhez és eltávolításához</w:t>
      </w:r>
      <w:r>
        <w:t/>
      </w:r>
      <w:r w:rsidRPr="00F90C48">
        <w:t/>
      </w:r>
    </w:p>
    <w:p w14:paraId="30AB6C88" w14:textId="19E5154B" w:rsidR="00F90C48" w:rsidRDefault="00F90C48" w:rsidP="00F90C48">
      <w:r w:rsidRPr="00F90C48">
        <w:t>Az agyhoz rögzített anyás-csavaros tengelynél a megfelelő szerszámmal lazítsa meg a csavarfejet, majd kövesse a fent leírt felszerelési eljárást.</w:t>
      </w:r>
      <w:r>
        <w:t/>
      </w:r>
    </w:p>
    <w:p w14:paraId="3B6F615E" w14:textId="43BE9689" w:rsidR="00F90C48" w:rsidRDefault="00F90C48" w:rsidP="00F90C48">
      <w:r w:rsidRPr="00F90C48">
        <w:t>Átmenőtengelyes kerék esetén lazítsa meg és vegye ki a tengely rögzítőmechanizmusát, majd a fent leírtak szerint szerelje fel a kereket. A tengely kivételekor a kerékpár instabil és felborulhat, mivel a kerék nincs a vázhoz vagy a villához rögzítve. Helyezze vissza a tengelyt, majd húzza meg és rögzítse a nyomatékértékek, a gyorskioldókar kezelésére vonatkozó fenti utasítások vagy az adott tengelytípus gyártói leírása szerint.</w:t>
      </w:r>
      <w:r>
        <w:t/>
      </w:r>
    </w:p>
    <w:p w14:paraId="7CE9DE71" w14:textId="77777777" w:rsidR="00F90C48" w:rsidRDefault="00F90C48" w:rsidP="00F90C48"/>
    <w:p w14:paraId="7A860283" w14:textId="721F2E98" w:rsidR="00F90C48" w:rsidRPr="00F90C48" w:rsidRDefault="00F90C48" w:rsidP="00F90C48">
      <w:r w:rsidRPr="00F90C48">
        <w:t>Hátsó kerék eltávolítása gyorskioldóval</w:t>
      </w:r>
      <w:r>
        <w:t/>
      </w:r>
      <w:r>
        <w:rPr>
          <w:noProof/>
        </w:rPr>
        <w:drawing>
          <wp:inline distT="0" distB="0" distL="0" distR="0" wp14:anchorId="314B66F2" wp14:editId="355DE029">
            <wp:extent cx="1714500" cy="1771650"/>
            <wp:effectExtent l="0" t="0" r="0" b="0"/>
            <wp:docPr id="994176586" name="Picture 1" descr="A close-up of a bicycle g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76586" name="Picture 1" descr="A close-up of a bicycle gear&#10;&#10;AI-generated content may be incorrect."/>
                    <pic:cNvPicPr/>
                  </pic:nvPicPr>
                  <pic:blipFill>
                    <a:blip r:embed="rId15"/>
                    <a:stretch>
                      <a:fillRect/>
                    </a:stretch>
                  </pic:blipFill>
                  <pic:spPr>
                    <a:xfrm>
                      <a:off x="0" y="0"/>
                      <a:ext cx="1714500" cy="1771650"/>
                    </a:xfrm>
                    <a:prstGeom prst="rect">
                      <a:avLst/>
                    </a:prstGeom>
                  </pic:spPr>
                </pic:pic>
              </a:graphicData>
            </a:graphic>
          </wp:inline>
        </w:drawing>
      </w:r>
    </w:p>
    <w:p w14:paraId="6AF9F664" w14:textId="75A173D4" w:rsidR="00F90C48" w:rsidRPr="00F90C48" w:rsidRDefault="00F90C48" w:rsidP="00F90C48">
      <w:r w:rsidRPr="00F90C48">
        <w:t>1. Nyissa ki a fékpofákat, és kapcsolja a hátsó váltót a legkisebb hátsó fogaskeréknek megfelelő helyzetbe.</w:t>
      </w:r>
      <w:r w:rsidR="00117C99">
        <w:t/>
      </w:r>
      <w:r w:rsidRPr="00F90C48">
        <w:t/>
      </w:r>
    </w:p>
    <w:p w14:paraId="126E5990" w14:textId="77777777" w:rsidR="00F90C48" w:rsidRPr="00F90C48" w:rsidRDefault="00F90C48" w:rsidP="00F90C48">
      <w:r w:rsidRPr="00F90C48">
        <w:t>2. Fordítsa a gyorskioldókart nyitott (OPEN) helyzetbe.</w:t>
      </w:r>
    </w:p>
    <w:p w14:paraId="4482B588" w14:textId="241F170B" w:rsidR="00F90C48" w:rsidRDefault="00F90C48" w:rsidP="00F90C48">
      <w:r w:rsidRPr="00F90C48">
        <w:t>3. Emelje fel a hátsó kereket a talajról, és húzza a váltótestet hátrafelé, a váztól el. Ezután nyomja a kereket lefelé és előrefelé, amíg ki nem jön a hátsó papucsokból. A hátsó kerék eltávolításának és visszaszerelésének gördülékeny elvégzéséhez gyakorlásra lehet szükség. Ha nehézséget okoz, kérje kereskedője vagy egy tapasztaltabb kerékpáros segítségét.</w:t>
      </w:r>
      <w:r w:rsidR="00117C99" w:rsidRPr="00117C99">
        <w:t/>
      </w:r>
      <w:r w:rsidR="00117C99" w:rsidRPr="00F90C48">
        <w:t/>
      </w:r>
      <w:r w:rsidR="00117C99">
        <w:t/>
      </w:r>
      <w:r w:rsidRPr="00F90C48">
        <w:t/>
      </w:r>
      <w:r w:rsidR="00117C99">
        <w:t/>
      </w:r>
      <w:r w:rsidRPr="00F90C48">
        <w:t/>
      </w:r>
      <w:r w:rsidR="00117C99">
        <w:t/>
      </w:r>
      <w:r w:rsidRPr="00F90C48">
        <w:t/>
      </w:r>
      <w:r w:rsidR="00117C99">
        <w:t/>
      </w:r>
      <w:r w:rsidRPr="00F90C48">
        <w:t/>
      </w:r>
      <w:r w:rsidR="00117C99">
        <w:t/>
      </w:r>
      <w:r w:rsidRPr="00F90C48">
        <w:t/>
      </w:r>
      <w:r>
        <w:t/>
      </w:r>
    </w:p>
    <w:p w14:paraId="39F77E68" w14:textId="77777777" w:rsidR="00F90C48" w:rsidRDefault="00F90C48" w:rsidP="00F90C48"/>
    <w:p w14:paraId="1A25F9CA" w14:textId="3EE03253" w:rsidR="00F90C48" w:rsidRPr="00F90C48" w:rsidRDefault="00F90C48" w:rsidP="00F90C48">
      <w:r w:rsidRPr="00F90C48">
        <w:t>Gyorskioldós nyeregcsőbilincs</w:t>
      </w:r>
    </w:p>
    <w:p w14:paraId="18791CBB" w14:textId="71D75986" w:rsidR="00F90C48" w:rsidRDefault="00F90C48" w:rsidP="00F90C48">
      <w:r w:rsidRPr="00F90C48">
        <w:t>Egyes kerékpárok gyorskioldós (QR) nyeregcsőbilinccsel rendelkeznek, így a nyeregmagasság könnyen állítható. A gyorskioldó excenteres mechanizmusa a kerék gyorskioldójához hasonlóan működik; a nyeregcső biztonságos rögzítéséhez elengedhetetlen a működésének megértése.</w:t>
      </w:r>
      <w:r w:rsidR="00117C99">
        <w:t/>
      </w:r>
      <w:r w:rsidRPr="00F90C48">
        <w:t/>
      </w:r>
      <w:r w:rsidR="00117C99">
        <w:t/>
      </w:r>
      <w:r w:rsidRPr="00F90C48">
        <w:t/>
      </w:r>
    </w:p>
    <w:p w14:paraId="76BB1BB4" w14:textId="0ED0C959" w:rsidR="00F90C48" w:rsidRPr="00F90C48" w:rsidRDefault="00F90C48" w:rsidP="00F90C48">
      <w:r w:rsidRPr="00F90C48">
        <w:t>FIGYELMEZTETÉS</w:t>
      </w:r>
    </w:p>
    <w:p w14:paraId="6A7EA41A" w14:textId="71C91970" w:rsidR="00F90C48" w:rsidRDefault="00F90C48" w:rsidP="00F90C48">
      <w:r w:rsidRPr="00F90C48">
        <w:t>A nem megfelelően meghúzott nyeregcsőbilincs miatt a nyeregcső lecsúszhat, illetve a nyereg menet közben elmozdulhat. A gyorskioldó excenter helytelen használata az alkatrészek kilazulásához, ezáltal súlyos vagy halálos sérüléshez vezethet.</w:t>
      </w:r>
      <w:r w:rsidR="00117C99">
        <w:t/>
      </w:r>
      <w:r w:rsidRPr="00F90C48">
        <w:t/>
      </w:r>
      <w:r w:rsidR="00117C99">
        <w:t/>
      </w:r>
      <w:r w:rsidRPr="00F90C48">
        <w:t/>
      </w:r>
    </w:p>
    <w:p w14:paraId="4FA6769C" w14:textId="77777777" w:rsidR="00F90C48" w:rsidRDefault="00F90C48" w:rsidP="00F90C48"/>
    <w:p w14:paraId="3B5646F2" w14:textId="19DD08C7" w:rsidR="00F90C48" w:rsidRDefault="00F90C48" w:rsidP="00F90C48">
      <w:r w:rsidRPr="00F90C48">
        <w:t>A gyorskioldó működtetése és beállítása</w:t>
      </w:r>
    </w:p>
    <w:p w14:paraId="3A368B9A" w14:textId="2CC5A72F" w:rsidR="00F90C48" w:rsidRPr="00F90C48" w:rsidRDefault="00F90C48" w:rsidP="00F90C48">
      <w:r>
        <w:rPr>
          <w:noProof/>
        </w:rPr>
        <w:drawing>
          <wp:inline distT="0" distB="0" distL="0" distR="0" wp14:anchorId="35AB78C3" wp14:editId="6A7B31C0">
            <wp:extent cx="1666875" cy="2447925"/>
            <wp:effectExtent l="0" t="0" r="9525" b="9525"/>
            <wp:docPr id="1532954703" name="Picture 1" descr="A close-up of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4703" name="Picture 1" descr="A close-up of a metal object&#10;&#10;AI-generated content may be incorrect."/>
                    <pic:cNvPicPr/>
                  </pic:nvPicPr>
                  <pic:blipFill>
                    <a:blip r:embed="rId16"/>
                    <a:stretch>
                      <a:fillRect/>
                    </a:stretch>
                  </pic:blipFill>
                  <pic:spPr>
                    <a:xfrm>
                      <a:off x="0" y="0"/>
                      <a:ext cx="1666875" cy="2447925"/>
                    </a:xfrm>
                    <a:prstGeom prst="rect">
                      <a:avLst/>
                    </a:prstGeom>
                  </pic:spPr>
                </pic:pic>
              </a:graphicData>
            </a:graphic>
          </wp:inline>
        </w:drawing>
      </w:r>
    </w:p>
    <w:p w14:paraId="1B056FB0" w14:textId="77EC96C4" w:rsidR="00F90C48" w:rsidRDefault="00F90C48" w:rsidP="00F90C48">
      <w:r w:rsidRPr="00F90C48">
        <w:t>Mechanizmus</w:t>
      </w:r>
    </w:p>
    <w:p w14:paraId="53B438C2" w14:textId="70B236C9" w:rsidR="00F90C48" w:rsidRDefault="00F90C48" w:rsidP="00F90C48">
      <w:r w:rsidRPr="00F90C48">
        <w:t>A nyeregcsőbilincs meglazításához nyissa ki a kart az ábrán jelzett módon (balra). Állítsa be a nyerget, majd zárja le a kart annyira szorosan, hogy a nyerget biztosan a helyén tartsa. A szükséges szorítóerő eléréséhez a kar ellentétes oldalán található feszítésállító anyát forgassa az óramutató járásával megegyező irányba, amíg kézzel meg nem szorul. Az anya meghúzásakor vagy meglazításakor a kart tartsa mozdulatlanul, hogy ne forduljon el. Ezután nyomja a kart zárt helyzetbe úgy, hogy a bilincshez igazodjon, és ne álljon olyan helyzetben, ahol ruházatba akadhat vagy balesetkor sérülést okozhat.</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p>
    <w:p w14:paraId="4EF4A1D9" w14:textId="77777777" w:rsidR="00F90C48" w:rsidRDefault="00F90C48" w:rsidP="00F90C48"/>
    <w:p w14:paraId="7B7B070B" w14:textId="55AF635E" w:rsidR="00F90C48" w:rsidRPr="00F90C48" w:rsidRDefault="00F90C48" w:rsidP="00F90C48">
      <w:r w:rsidRPr="00F90C48">
        <w:t>FIGYELMEZTETÉS</w:t>
      </w:r>
    </w:p>
    <w:p w14:paraId="4751E588" w14:textId="3AA2BB0B" w:rsidR="00F90C48" w:rsidRDefault="00F90C48" w:rsidP="00F90C48">
      <w:r w:rsidRPr="00F90C48">
        <w:t>Ha a gyorskioldókart úgy is teljesen le tudja zárni, hogy nem kell a nyeregcső köré fognia az ujjait erőkifejtéshez, vagy a kar nem hagy jól látható nyomot az ujjain vagy a tenyerén, akkor a rögzítés nem elég szoros. Nyissa ki a kart, fordítsa el az állítóanyát fél fordulattal, majd próbálja újra.</w:t>
      </w:r>
      <w:r w:rsidR="00117C99">
        <w:t/>
      </w:r>
      <w:r w:rsidRPr="00F90C48">
        <w:t/>
      </w:r>
      <w:r w:rsidR="00117C99">
        <w:t/>
      </w:r>
      <w:r w:rsidRPr="00F90C48">
        <w:t/>
      </w:r>
      <w:r w:rsidR="00117C99">
        <w:t/>
      </w:r>
      <w:r w:rsidRPr="00F90C48">
        <w:t/>
      </w:r>
      <w:r w:rsidR="00117C99">
        <w:t/>
      </w:r>
      <w:r w:rsidRPr="00F90C48">
        <w:t/>
      </w:r>
    </w:p>
    <w:p w14:paraId="6C885E0B" w14:textId="77777777" w:rsidR="00F90C48" w:rsidRDefault="00F90C48" w:rsidP="00F90C48"/>
    <w:p w14:paraId="22857212" w14:textId="4C707201" w:rsidR="00F90C48" w:rsidRDefault="00F90C48" w:rsidP="00F90C48">
      <w:r w:rsidRPr="00F90C48">
        <w:t>Bevezetés a fékekhez</w:t>
      </w:r>
    </w:p>
    <w:p w14:paraId="71A3BD15" w14:textId="66DB706F" w:rsidR="00F90C48" w:rsidRDefault="00F90C48" w:rsidP="00F90C48">
      <w:r w:rsidRPr="00F90C48">
        <w:t>A fékek a kerékpár legfontosabb biztonsági funkcióját látják el, ezért a megfelelő karbantartásuk és működésük megértése elengedhetetlen az Ön biztonságához.</w:t>
      </w:r>
      <w:r w:rsidR="00117C99">
        <w:t/>
      </w:r>
      <w:r w:rsidRPr="00F90C48">
        <w:t/>
      </w:r>
      <w:r w:rsidR="00117C99">
        <w:t/>
      </w:r>
      <w:r w:rsidRPr="00F90C48">
        <w:t/>
      </w:r>
    </w:p>
    <w:p w14:paraId="2B460336" w14:textId="140FB8E5" w:rsidR="00F90C48" w:rsidRDefault="00F90C48" w:rsidP="00F90C48">
      <w:r w:rsidRPr="00F90C48">
        <w:t>FIGYELMEZTETÉS</w:t>
      </w:r>
    </w:p>
    <w:p w14:paraId="51565BCF" w14:textId="6FA37E88" w:rsidR="00F90C48" w:rsidRDefault="00F90C48" w:rsidP="00F90C48">
      <w:r w:rsidRPr="00F90C48">
        <w:t>A helytelenül beállított vagy erősen kopott fékekkel kerékpározni veszélyes. Az irányítás elvesztéséhez, súlyos sérüléshez vagy halálhoz vezethet.</w:t>
      </w:r>
      <w:r w:rsidR="00117C99">
        <w:t/>
      </w:r>
      <w:r w:rsidRPr="00F90C48">
        <w:t/>
      </w:r>
      <w:r w:rsidR="00117C99">
        <w:t/>
      </w:r>
      <w:r w:rsidRPr="00F90C48">
        <w:t/>
      </w:r>
    </w:p>
    <w:p w14:paraId="530CC064" w14:textId="77777777" w:rsidR="00F90C48" w:rsidRDefault="00F90C48" w:rsidP="00F90C48"/>
    <w:p w14:paraId="35F61660" w14:textId="761D09C5" w:rsidR="00F90C48" w:rsidRDefault="00F90C48" w:rsidP="00F90C48">
      <w:r w:rsidRPr="00F90C48">
        <w:t>A fékek működése</w:t>
      </w:r>
    </w:p>
    <w:p w14:paraId="2D238BA3" w14:textId="77C67512" w:rsidR="00F90C48" w:rsidRDefault="00F90C48" w:rsidP="00F90C48">
      <w:r w:rsidRPr="00F90C48">
        <w:t>Tudnia kell, melyik fékkar melyik féket működteti. A kerékpár vásárlásának helyétől függően a fékek kétféleképpen lehetnek beállítva. Az egyik az „angol” elrendezés, amelyben a jobb fékkar az első, a bal fékkar pedig a hátsó féket működteti. A másik elrendezésben a jobb kar a hátsó, a bal pedig az első féket működteti. Kerékpározás előtt ismerje meg fékjei elrendezését és használatát. A fékkarokat úgy kell beállítani, hogy a keze természetesen és kényelmesen elérje őket. A karnak elegendő fékerőt kell kifejtenie vészfékezéshez jóval azelőtt, hogy hozzáérne a kormányhoz vagy a markolathoz.</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t/>
      </w:r>
      <w:r w:rsidRPr="00F90C48">
        <w:t/>
      </w:r>
      <w:r w:rsidR="00117C99">
        <w:t/>
      </w:r>
      <w:r w:rsidRPr="00F90C48">
        <w:t/>
      </w:r>
      <w:r w:rsidR="00117C99">
        <w:t/>
      </w:r>
      <w:r w:rsidRPr="00F90C48">
        <w:t/>
      </w:r>
    </w:p>
    <w:p w14:paraId="762D85EE" w14:textId="77777777" w:rsidR="00F90C48" w:rsidRDefault="00F90C48" w:rsidP="00F90C48"/>
    <w:p w14:paraId="0BE780F1" w14:textId="77777777" w:rsidR="00117C99" w:rsidRDefault="00117C99" w:rsidP="00117C99">
      <w:r w:rsidRPr="00F90C48">
        <w:t>FIGYELMEZTETÉS</w:t>
      </w:r>
    </w:p>
    <w:p w14:paraId="4966C349" w14:textId="1AEF5182" w:rsidR="00F90C48" w:rsidRDefault="00F90C48" w:rsidP="00F90C48">
      <w:r w:rsidRPr="00F90C48">
        <w:t>Az első fék hirtelen vagy túl erős használatakor a kerékpáros átbukhat a kormányon. A hátsó fék hirtelen vagy túl erős használata a gumiabroncs megcsúszását, a tapadás és az irányítás elvesztését okozhatja. Ezek elkerülése érdekében a forgalomtól távol, biztonságos helyen gyakorolja a fékezést, és fokozatosan húzza be a fékeket, amíg meg nem szokja a működésüket.</w:t>
      </w:r>
      <w:r w:rsidR="00117C99">
        <w:t/>
      </w:r>
      <w:r w:rsidRPr="00F90C48">
        <w:t/>
      </w:r>
      <w:r w:rsidR="00117C99">
        <w:t/>
      </w:r>
      <w:r w:rsidRPr="00F90C48">
        <w:t/>
      </w:r>
      <w:r w:rsidR="00117C99">
        <w:t/>
      </w:r>
      <w:r w:rsidRPr="00F90C48">
        <w:t/>
      </w:r>
      <w:r w:rsidR="00117C99">
        <w:t/>
      </w:r>
      <w:r w:rsidRPr="00F90C48">
        <w:t/>
      </w:r>
      <w:r w:rsidR="00117C99">
        <w:t/>
      </w:r>
      <w:r w:rsidRPr="00F90C48">
        <w:t/>
      </w:r>
    </w:p>
    <w:p w14:paraId="2542B464" w14:textId="77777777" w:rsidR="00F90C48" w:rsidRDefault="00F90C48" w:rsidP="00F90C48"/>
    <w:p w14:paraId="5DF8C62D" w14:textId="3D236869" w:rsidR="00F90C48" w:rsidRDefault="00F90C48" w:rsidP="00F90C48">
      <w:r w:rsidRPr="00F90C48">
        <w:t>A fékbetétek karbantartása és kopása</w:t>
      </w:r>
    </w:p>
    <w:p w14:paraId="67FAF94A" w14:textId="44097CF2" w:rsidR="00F90C48" w:rsidRDefault="00F90C48" w:rsidP="00F90C48">
      <w:r w:rsidRPr="00F90C48">
        <w:t xml:space="preserve">A fékek hatékony működéséhez tartsa tisztán és kenőanyagoktól teljesen mentesen a felnit/féktárcsát és a fékbetéteket. A fékbetétek túlzott kopását a kopáshatárt jelző vonal vagy jelölés alapján ellenőrizheti. Ha a betét elkopott a jelölésig vagy annak közelébe, ki kell cserélni. A tárcsafékbetétet akkor kell cserélni, amikor a betét anyagának vastagsága megközelíti az 1 mm-t. Ha nem biztos benne, hogy a fékbetét elkopott-e, kérjen ellenőrzést szakképzett kerékpárszerelőtől.</w:t>
      </w:r>
      <w:r w:rsidR="00925CD6" w:rsidRPr="00F90C48">
        <w:t/>
      </w:r>
      <w:r w:rsidR="00925CD6">
        <w:t/>
      </w:r>
      <w:r w:rsidR="00925CD6" w:rsidRPr="00F90C48">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p>
    <w:p w14:paraId="78FB41E2" w14:textId="77777777" w:rsidR="00F90C48" w:rsidRDefault="00F90C48" w:rsidP="00F90C48"/>
    <w:p w14:paraId="053D27C2" w14:textId="77777777" w:rsidR="00117C99" w:rsidRDefault="00117C99" w:rsidP="00117C99">
      <w:r w:rsidRPr="00F90C48">
        <w:t>FIGYELMEZTETÉS</w:t>
      </w:r>
    </w:p>
    <w:p w14:paraId="47E635AD" w14:textId="3050F71C" w:rsidR="00F90C48" w:rsidRDefault="00F90C48" w:rsidP="00F90C48">
      <w:r w:rsidRPr="00F90C48">
        <w:t>Felnifékkel szerelt kerékpárnál mindig ügyeljen arra, hogy fékezéskor a fékpofák teljes felületükön, egyenletesen érintkezzenek a felnivel. A fékpofa nem kophat úgy, hogy lecsússzon a felni alsó széléről; nem mozdulhat felfelé, nem csavarodhat el, és nem érhet a gumiabroncshoz. A gumiabroncsot érintő fékpofa felszakíthatja annak oldalfalát, ami durrdefektet okozhat, és az irányítás elvesztéséhez, illetve sérüléshez vezethet. Indulás előtt ellenőrizze a fékpofák és a felni beállítását, különösen hosszú vagy nedves út után, amikor fokozott lehet a kopás.</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p>
    <w:p w14:paraId="0DE0122F" w14:textId="77777777" w:rsidR="00F90C48" w:rsidRDefault="00F90C48" w:rsidP="00F90C48"/>
    <w:p w14:paraId="1F699E85" w14:textId="07B5A086" w:rsidR="00F90C48" w:rsidRDefault="00F90C48" w:rsidP="00F90C48">
      <w:r w:rsidRPr="00F90C48">
        <w:t>A fékek típusai</w:t>
      </w:r>
    </w:p>
    <w:p w14:paraId="234AF3B5" w14:textId="728702B7" w:rsidR="00F90C48" w:rsidRDefault="00F90C48" w:rsidP="00F90C48">
      <w:r w:rsidRPr="00F90C48">
        <w:t>A kerék eltávolítása előtt tudnia kell, hogyan kell kioldani a fékeket; ezt az alábbiak ismertetik.</w:t>
      </w:r>
      <w:r>
        <w:t/>
      </w:r>
      <w:r w:rsidRPr="00F90C48">
        <w:t/>
      </w:r>
      <w:r w:rsidR="00117C99">
        <w:t/>
      </w:r>
      <w:r w:rsidRPr="00F90C48">
        <w:t/>
      </w:r>
    </w:p>
    <w:p w14:paraId="7F09FC8F" w14:textId="77777777" w:rsidR="00F90C48" w:rsidRDefault="00F90C48" w:rsidP="00F90C48"/>
    <w:p w14:paraId="315EC36F" w14:textId="6206B96F" w:rsidR="00F90C48" w:rsidRDefault="00F90C48" w:rsidP="00F90C48">
      <w:r w:rsidRPr="00F90C48">
        <w:t>Patkófék</w:t>
      </w:r>
    </w:p>
    <w:p w14:paraId="50FBA830" w14:textId="546A55FC" w:rsidR="00F90C48" w:rsidRDefault="00F90C48" w:rsidP="00F90C48">
      <w:r w:rsidRPr="00F90C48">
        <w:t>A fék kioldásához egyszerűen fordítsa el a fékkar végén, a bowden rögzítésénél található kart az óramutató járásával megegyező irányba ütközésig. A fék visszazárásához fordítsa vissza a kart eredeti helyzetébe. Indulás előtt ellenőrizze, hogy a fék biztonságosan zárt helyzetben van-e.</w:t>
      </w:r>
      <w:r w:rsidR="00117C99">
        <w:t/>
      </w:r>
      <w:r w:rsidRPr="00F90C48">
        <w:t/>
      </w:r>
      <w:r w:rsidR="00117C99">
        <w:t/>
      </w:r>
      <w:r w:rsidRPr="00F90C48">
        <w:t/>
      </w:r>
      <w:r w:rsidR="00117C99">
        <w:t/>
      </w:r>
      <w:r w:rsidRPr="00F90C48">
        <w:t/>
      </w:r>
      <w:r w:rsidR="00117C99">
        <w:t/>
      </w:r>
      <w:r w:rsidRPr="00F90C48">
        <w:t/>
      </w:r>
    </w:p>
    <w:p w14:paraId="7FA05F94" w14:textId="77777777" w:rsidR="00F90C48" w:rsidRDefault="00F90C48" w:rsidP="00F90C48"/>
    <w:p w14:paraId="2A81599B" w14:textId="470C0FF7" w:rsidR="00F90C48" w:rsidRDefault="00F90C48" w:rsidP="00F90C48">
      <w:r w:rsidRPr="00F90C48">
        <w:t>Tárcsafék</w:t>
      </w:r>
    </w:p>
    <w:p w14:paraId="049AEEEA" w14:textId="32BD7B79" w:rsidR="00F90C48" w:rsidRDefault="00F90C48" w:rsidP="00F90C48">
      <w:r w:rsidRPr="00F90C48">
        <w:t>A tárcsafék lehet mechanikus (bowdenműködtetésű) vagy hidraulikus (olajjal töltött tömlőkkel működő). A tárcsafékes kerék eltávolítása nem igényli a fék beállításának módosítását. A kerék visszahelyezésekor ügyeljen arra, hogy a féktárcsa súrlódás nélkül illeszkedjen a fékbetétek közé.</w:t>
      </w:r>
      <w:r w:rsidR="00117C99">
        <w:t/>
      </w:r>
      <w:r w:rsidRPr="00F90C48">
        <w:t/>
      </w:r>
      <w:r w:rsidR="00117C99">
        <w:t/>
      </w:r>
      <w:r w:rsidRPr="00F90C48">
        <w:t/>
      </w:r>
      <w:r w:rsidR="00117C99">
        <w:t/>
      </w:r>
      <w:r w:rsidRPr="00F90C48">
        <w:t/>
      </w:r>
      <w:r w:rsidR="00117C99">
        <w:t/>
      </w:r>
      <w:r w:rsidRPr="00F90C48">
        <w:t/>
      </w:r>
    </w:p>
    <w:p w14:paraId="00382702" w14:textId="77777777" w:rsidR="00117C99" w:rsidRDefault="00117C99" w:rsidP="00117C99">
      <w:r w:rsidRPr="00F90C48">
        <w:t>FIGYELMEZTETÉS</w:t>
      </w:r>
    </w:p>
    <w:p w14:paraId="74E94758" w14:textId="623FAC38" w:rsidR="00F90C48" w:rsidRDefault="00F90C48" w:rsidP="00F90C48">
      <w:r w:rsidRPr="00F90C48">
        <w:t>Használat után ne érintse meg a féktárcsát, és ne engedje, hogy bármi hozzáérjen, mert nagyon felforrósodhat. Hosszú lejtőn történő fékezéskor a tárcsa olyan forró lehet, hogy égési sérülést okoz.</w:t>
      </w:r>
      <w:r>
        <w:t/>
      </w:r>
      <w:r w:rsidRPr="00F90C48">
        <w:t/>
      </w:r>
    </w:p>
    <w:p w14:paraId="1B899E00" w14:textId="77777777" w:rsidR="00F90C48" w:rsidRDefault="00F90C48" w:rsidP="00F90C48"/>
    <w:p w14:paraId="4B4A6602" w14:textId="77777777" w:rsidR="00117C99" w:rsidRDefault="00117C99" w:rsidP="00117C99">
      <w:r w:rsidRPr="00F90C48">
        <w:t>FIGYELMEZTETÉS</w:t>
      </w:r>
    </w:p>
    <w:p w14:paraId="6FAC10BD" w14:textId="159FF5C9" w:rsidR="00F90C48" w:rsidRDefault="00F90C48" w:rsidP="00F90C48">
      <w:r w:rsidRPr="00F90C48">
        <w:t>Ne húzza be a tárcsafék karját, amikor a kerék ki van szerelve, mert a fékbetét dugattyúi túlságosan kitolódhatnak, és emiatt a visszahelyezett féktárcsa nem fér majd a betétek közé. A fékhez műanyag távtartót kell mellékelni. Kerékpár szállításakor ezt vagy egy vastag kartondarabot – előzetesen megtisztítva és zsírmentesítve – helyezzen a fékbetétek közé.</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p>
    <w:p w14:paraId="13750930" w14:textId="77777777" w:rsidR="00F90C48" w:rsidRDefault="00F90C48" w:rsidP="00F90C48"/>
    <w:p w14:paraId="15C8137F" w14:textId="161A22AB" w:rsidR="00F90C48" w:rsidRDefault="00F90C48" w:rsidP="00F90C48">
      <w:r w:rsidRPr="00F90C48">
        <w:t>Kantileverfék</w:t>
      </w:r>
      <w:r w:rsidRPr="00F90C48">
        <w:rPr>
          <w:noProof/>
        </w:rPr>
        <w:t/>
      </w:r>
      <w:r>
        <w:rPr>
          <w:noProof/>
        </w:rPr>
        <w:drawing>
          <wp:inline distT="0" distB="0" distL="0" distR="0" wp14:anchorId="19C4C671" wp14:editId="74193F17">
            <wp:extent cx="1704975" cy="1933575"/>
            <wp:effectExtent l="0" t="0" r="9525" b="9525"/>
            <wp:docPr id="79511112"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1112" name="Picture 1" descr="A diagram of a bicycle&#10;&#10;AI-generated content may be incorrect."/>
                    <pic:cNvPicPr/>
                  </pic:nvPicPr>
                  <pic:blipFill>
                    <a:blip r:embed="rId17"/>
                    <a:stretch>
                      <a:fillRect/>
                    </a:stretch>
                  </pic:blipFill>
                  <pic:spPr>
                    <a:xfrm>
                      <a:off x="0" y="0"/>
                      <a:ext cx="1704975" cy="1933575"/>
                    </a:xfrm>
                    <a:prstGeom prst="rect">
                      <a:avLst/>
                    </a:prstGeom>
                  </pic:spPr>
                </pic:pic>
              </a:graphicData>
            </a:graphic>
          </wp:inline>
        </w:drawing>
      </w:r>
    </w:p>
    <w:p w14:paraId="1C418F6E" w14:textId="4FDF5CA1" w:rsidR="00F90C48" w:rsidRDefault="00F90C48" w:rsidP="00F90C48">
      <w:r w:rsidRPr="00F90C48">
        <w:t>A kantileverfék kioldásához tartsa össze a fékkarokat a fékezett helyzetben. Ezzel meglazul a bowden, így kiakasztható a bowdenvég a fékkar végén lévő réselt horogból. A visszaszereléshez végezze el ugyanezt fordított sorrendben. Miután a bowdent visszaakasztotta, és a fékkarok rugója a helyén tartja, húzza meg a fékkart, hogy ellenőrizze a bowdenvégek biztos rögzítését.</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r w:rsidR="00117C99">
        <w:t/>
      </w:r>
      <w:r w:rsidRPr="00F90C48">
        <w:t/>
      </w:r>
    </w:p>
    <w:p w14:paraId="5530A7A7" w14:textId="77777777" w:rsidR="00F90C48" w:rsidRDefault="00F90C48" w:rsidP="00F90C48"/>
    <w:p w14:paraId="0252815B" w14:textId="7592CEDB" w:rsidR="00F90C48" w:rsidRDefault="00F90C48" w:rsidP="00F90C48">
      <w:r w:rsidRPr="00F90C48">
        <w:t>V-fék</w:t>
      </w:r>
      <w:r w:rsidR="007D2AC6" w:rsidRPr="007D2AC6">
        <w:rPr>
          <w:noProof/>
        </w:rPr>
        <w:t/>
      </w:r>
      <w:r w:rsidR="007D2AC6">
        <w:rPr>
          <w:noProof/>
        </w:rPr>
        <w:drawing>
          <wp:inline distT="0" distB="0" distL="0" distR="0" wp14:anchorId="4C3D2FC9" wp14:editId="0D0EE10C">
            <wp:extent cx="1695450" cy="1933575"/>
            <wp:effectExtent l="0" t="0" r="0" b="9525"/>
            <wp:docPr id="543459974" name="Picture 1" descr="A close-up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59974" name="Picture 1" descr="A close-up of a bottle&#10;&#10;AI-generated content may be incorrect."/>
                    <pic:cNvPicPr/>
                  </pic:nvPicPr>
                  <pic:blipFill>
                    <a:blip r:embed="rId18"/>
                    <a:stretch>
                      <a:fillRect/>
                    </a:stretch>
                  </pic:blipFill>
                  <pic:spPr>
                    <a:xfrm>
                      <a:off x="0" y="0"/>
                      <a:ext cx="1695450" cy="1933575"/>
                    </a:xfrm>
                    <a:prstGeom prst="rect">
                      <a:avLst/>
                    </a:prstGeom>
                  </pic:spPr>
                </pic:pic>
              </a:graphicData>
            </a:graphic>
          </wp:inline>
        </w:drawing>
      </w:r>
    </w:p>
    <w:p w14:paraId="5185574C" w14:textId="4CB26B8E" w:rsidR="00F90C48" w:rsidRPr="00F90C48" w:rsidRDefault="00F90C48" w:rsidP="00F90C48">
      <w:r>
        <w:t xml:space="preserve">A V-fék kioldásához kézzel nyomja össze mindkét fékkart a felni felé. Ezután húzza meg a bowdent tartalmazó hajlított fémcsövet, amíg ki nem csúszik a fogadó-/összekötőkarból (a fogadóelemen lévő rés lehetővé teszi a bowden kiemelését). Ekkor a fékkarok eltávolodhatnak a felnitől.</w:t>
      </w:r>
      <w:r w:rsidRPr="00F90C48">
        <w:t/>
      </w:r>
      <w:r w:rsidR="007D2AC6">
        <w:t/>
      </w:r>
      <w:r w:rsidRPr="00F90C48">
        <w:t/>
      </w:r>
      <w:r w:rsidR="007D2AC6">
        <w:t/>
      </w:r>
      <w:r w:rsidRPr="00F90C48">
        <w:t/>
      </w:r>
      <w:r>
        <w:t/>
      </w:r>
      <w:r w:rsidR="007D2AC6">
        <w:t/>
      </w:r>
      <w:r w:rsidRPr="00F90C48">
        <w:t/>
      </w:r>
    </w:p>
    <w:p w14:paraId="6D9CE514" w14:textId="77777777" w:rsidR="007D2AC6" w:rsidRDefault="00F90C48" w:rsidP="00F90C48">
      <w:r w:rsidRPr="00F90C48">
        <w:t>A bowden visszaszereléséhez végezze el a lépéseket fordított sorrendben. Miután a bowdent visszaakasztotta, és a fékkarok rugója a helyén tartja, húzza meg a fékkart, hogy ellenőrizze a bowdenvégek biztos rögzítését. Olvassa el a kerékpárhoz mellékelt gyártói tájékoztatót, vagy forduljon a kereskedőhöz.</w:t>
      </w:r>
      <w:r w:rsidR="007D2AC6">
        <w:t/>
      </w:r>
      <w:r w:rsidRPr="00F90C48">
        <w:t/>
      </w:r>
      <w:r w:rsidR="007D2AC6">
        <w:t/>
      </w:r>
      <w:r w:rsidRPr="00F90C48">
        <w:t/>
      </w:r>
      <w:r w:rsidR="007D2AC6">
        <w:t/>
      </w:r>
      <w:r w:rsidRPr="00F90C48">
        <w:t/>
      </w:r>
      <w:r w:rsidR="007D2AC6">
        <w:t/>
      </w:r>
      <w:r w:rsidRPr="00F90C48">
        <w:t/>
      </w:r>
      <w:r w:rsidR="007D2AC6">
        <w:t/>
      </w:r>
      <w:r w:rsidRPr="00F90C48">
        <w:t/>
      </w:r>
      <w:r w:rsidR="007D2AC6">
        <w:t/>
      </w:r>
    </w:p>
    <w:p w14:paraId="29103228" w14:textId="61B8BD1A" w:rsidR="00F90C48" w:rsidRDefault="007D2AC6" w:rsidP="00F90C48">
      <w:r>
        <w:t xml:space="preserve">A fékek szervizelését kizárólag képzett kerékpárszerelő végezheti.</w:t>
      </w:r>
      <w:r w:rsidR="00F90C48" w:rsidRPr="00F90C48">
        <w:t/>
      </w:r>
    </w:p>
    <w:p w14:paraId="08D09667" w14:textId="77777777" w:rsidR="00F90C48" w:rsidRDefault="00F90C48" w:rsidP="00F90C48"/>
    <w:p w14:paraId="3045045E" w14:textId="129B5825" w:rsidR="007D2AC6" w:rsidRDefault="007D2AC6" w:rsidP="00F90C48">
      <w:r w:rsidRPr="007D2AC6">
        <w:t>Bevezetés a sebességváltásba</w:t>
      </w:r>
    </w:p>
    <w:p w14:paraId="2922C31B" w14:textId="1AA36AEF" w:rsidR="007D2AC6" w:rsidRDefault="007D2AC6" w:rsidP="007D2AC6">
      <w:r w:rsidRPr="007D2AC6">
        <w:t>A kerékpár optimális használatához meg kell tanulnia hatékonyan használni a sebességváltót. A sima váltás és a megfelelő fokozat kiválasztása csökkenti a hajtásrendszer alkatrészeinek terhelését, és meghosszabbítja azok élettartamát.</w:t>
      </w:r>
      <w:r w:rsidR="00117C99">
        <w:t/>
      </w:r>
      <w:r w:rsidRPr="007D2AC6">
        <w:t/>
      </w:r>
      <w:r w:rsidR="00117C99">
        <w:t/>
      </w:r>
      <w:r w:rsidRPr="007D2AC6">
        <w:t/>
      </w:r>
      <w:r w:rsidR="00117C99">
        <w:t/>
      </w:r>
      <w:r w:rsidRPr="007D2AC6">
        <w:t/>
      </w:r>
      <w:r w:rsidR="00117C99">
        <w:t/>
      </w:r>
      <w:r w:rsidRPr="007D2AC6">
        <w:t/>
      </w:r>
    </w:p>
    <w:p w14:paraId="70036B39" w14:textId="77777777" w:rsidR="007D2AC6" w:rsidRDefault="007D2AC6" w:rsidP="007D2AC6"/>
    <w:p w14:paraId="0CD8382A" w14:textId="028CD63C" w:rsidR="007D2AC6" w:rsidRDefault="007D2AC6" w:rsidP="007D2AC6">
      <w:r w:rsidRPr="007D2AC6">
        <w:t>Egysebességes és agyváltós kerékpárok</w:t>
      </w:r>
    </w:p>
    <w:p w14:paraId="5845A30C" w14:textId="54739638" w:rsidR="007D2AC6" w:rsidRDefault="007D2AC6" w:rsidP="007D2AC6">
      <w:r w:rsidRPr="007D2AC6">
        <w:t>Egysebességes vagy agyváltós kerékpárnál a láncnak új állapotban megfelelő feszességűnek kell lennie. Hosszabb használat során a lánc megnyúlhat, ezért ellenőrizze, hogy nem lazult-e meg: a laza lánc leeshet és beszorulhat. A hátsó fogaskerék és a hajtómű közötti láncszakasz közepén a függőleges elmozdulás nem lehet több 25 mm-nél. A feszesség beállításához lazítsa meg a keréktengely anyáit, mozdítsa hátrébb a kereket, amíg a lánc megfelelően megfeszül, ellenőrizze, hogy a kerék egyenesen áll-e, majd húzza meg újra az anyákat. Indulás előtt ellenőrizze a fékpofák beállítását (gyermekkerékpár állítása esetén a stabilizátorok rögzítését is).</w:t>
      </w:r>
      <w:r w:rsidR="00117C99">
        <w:t/>
      </w:r>
      <w:r w:rsidRPr="007D2AC6">
        <w:t/>
      </w:r>
      <w:r w:rsidR="00117C99">
        <w:t/>
      </w:r>
      <w:r w:rsidRPr="007D2AC6">
        <w:t/>
      </w:r>
      <w:r w:rsidR="00117C99">
        <w:t/>
      </w:r>
      <w:r w:rsidRPr="007D2AC6">
        <w:t/>
      </w:r>
      <w:r w:rsidR="00117C99">
        <w:t/>
      </w:r>
      <w:r w:rsidRPr="007D2AC6">
        <w:t/>
      </w:r>
      <w:r w:rsidR="00117C99">
        <w:t/>
      </w:r>
      <w:r w:rsidRPr="007D2AC6">
        <w:t/>
      </w:r>
      <w:r w:rsidR="00117C99">
        <w:t/>
      </w:r>
      <w:r w:rsidRPr="007D2AC6">
        <w:t/>
      </w:r>
      <w:r w:rsidR="00117C99">
        <w:t/>
      </w:r>
      <w:r w:rsidRPr="007D2AC6">
        <w:t/>
      </w:r>
      <w:r w:rsidR="00117C99">
        <w:t/>
      </w:r>
      <w:r w:rsidRPr="007D2AC6">
        <w:t/>
      </w:r>
      <w:r w:rsidR="00117C99">
        <w:t/>
      </w:r>
      <w:r w:rsidRPr="007D2AC6">
        <w:t/>
      </w:r>
      <w:r w:rsidR="00117C99">
        <w:t/>
      </w:r>
      <w:r w:rsidRPr="007D2AC6">
        <w:t/>
      </w:r>
      <w:r w:rsidR="00117C99">
        <w:t/>
      </w:r>
      <w:r w:rsidRPr="007D2AC6">
        <w:t/>
      </w:r>
    </w:p>
    <w:p w14:paraId="24841194" w14:textId="77777777" w:rsidR="007D2AC6" w:rsidRDefault="007D2AC6" w:rsidP="007D2AC6"/>
    <w:p w14:paraId="01549BF5" w14:textId="7AEEF36E" w:rsidR="007D2AC6" w:rsidRDefault="007D2AC6" w:rsidP="007D2AC6">
      <w:r w:rsidRPr="007D2AC6">
        <w:t>Sebességváltás</w:t>
      </w:r>
      <w:r w:rsidRPr="007D2AC6">
        <w:rPr>
          <w:noProof/>
        </w:rPr>
        <w:t/>
      </w:r>
      <w:r>
        <w:rPr>
          <w:noProof/>
        </w:rPr>
        <w:drawing>
          <wp:inline distT="0" distB="0" distL="0" distR="0" wp14:anchorId="54457DF1" wp14:editId="0423DC7E">
            <wp:extent cx="1409700" cy="4210050"/>
            <wp:effectExtent l="0" t="0" r="0" b="0"/>
            <wp:docPr id="1168514080" name="Picture 1" descr="A blue and white drawing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14080" name="Picture 1" descr="A blue and white drawing of a bottle&#10;&#10;AI-generated content may be incorrect."/>
                    <pic:cNvPicPr/>
                  </pic:nvPicPr>
                  <pic:blipFill>
                    <a:blip r:embed="rId19"/>
                    <a:stretch>
                      <a:fillRect/>
                    </a:stretch>
                  </pic:blipFill>
                  <pic:spPr>
                    <a:xfrm>
                      <a:off x="0" y="0"/>
                      <a:ext cx="1409700" cy="4210050"/>
                    </a:xfrm>
                    <a:prstGeom prst="rect">
                      <a:avLst/>
                    </a:prstGeom>
                  </pic:spPr>
                </pic:pic>
              </a:graphicData>
            </a:graphic>
          </wp:inline>
        </w:drawing>
      </w:r>
    </w:p>
    <w:p w14:paraId="334E9573" w14:textId="217753A2" w:rsidR="007D2AC6" w:rsidRPr="007D2AC6" w:rsidRDefault="007D2AC6" w:rsidP="007D2AC6">
      <w:r w:rsidRPr="007D2AC6">
        <w:t>Minden váltó esetén a jobb oldali váltókar a hátsó keréknél lévő fogaskerekeket, a bal oldali pedig a hajtókarnál lévő első lánctányérokat vezérli. Egy kattanás egy fogaskerékkel vagy lánctányérral módosítja a fokozatot. Akadályoktól és forgalomtól távoli gyakorlással gyorsan megismerheti a váltó működését.</w:t>
      </w:r>
      <w:r w:rsidR="00117C99">
        <w:t/>
      </w:r>
      <w:r w:rsidRPr="007D2AC6">
        <w:t/>
      </w:r>
      <w:r w:rsidR="00117C99">
        <w:t/>
      </w:r>
      <w:r w:rsidRPr="007D2AC6">
        <w:t/>
      </w:r>
      <w:r w:rsidR="00117C99">
        <w:t/>
      </w:r>
      <w:r w:rsidRPr="007D2AC6">
        <w:t/>
      </w:r>
      <w:r w:rsidR="00117C99">
        <w:t/>
      </w:r>
      <w:r w:rsidRPr="007D2AC6">
        <w:t/>
      </w:r>
      <w:r w:rsidR="00117C99">
        <w:t/>
      </w:r>
      <w:r w:rsidRPr="007D2AC6">
        <w:t/>
      </w:r>
    </w:p>
    <w:p w14:paraId="30573BE5" w14:textId="33B634E6" w:rsidR="007D2AC6" w:rsidRPr="007D2AC6" w:rsidRDefault="007D2AC6" w:rsidP="007D2AC6">
      <w:r w:rsidRPr="007D2AC6">
        <w:t>Ha a váltó nincs megfelelően beállítva (pedálozáskor zaj hallható, illetve a váltás bizonytalan, lassú vagy rángatózó), forduljon a kereskedőhöz, mert az indexelt váltó beállítását tapasztalt szerelőre célszerű bízni.</w:t>
      </w:r>
      <w:r w:rsidR="00117C99">
        <w:t/>
      </w:r>
      <w:r w:rsidRPr="007D2AC6">
        <w:t/>
      </w:r>
      <w:r w:rsidR="00117C99">
        <w:t/>
      </w:r>
      <w:r w:rsidRPr="007D2AC6">
        <w:t/>
      </w:r>
      <w:r w:rsidR="00117C99">
        <w:t/>
      </w:r>
      <w:r w:rsidRPr="007D2AC6">
        <w:t/>
      </w:r>
    </w:p>
    <w:p w14:paraId="3B73AC56" w14:textId="503A6874" w:rsidR="007D2AC6" w:rsidRDefault="007D2AC6" w:rsidP="007D2AC6">
      <w:r w:rsidRPr="007D2AC6">
        <w:t>Normális, hogy a váltó az első néhány út során kissé elállítódik. A kerékpár ellenőrzése ezért elengedhetetlen.</w:t>
      </w:r>
      <w:r w:rsidR="00117C99">
        <w:t/>
      </w:r>
      <w:r w:rsidRPr="007D2AC6">
        <w:t/>
      </w:r>
      <w:r w:rsidR="00117C99">
        <w:t/>
      </w:r>
      <w:r w:rsidRPr="007D2AC6">
        <w:t/>
      </w:r>
    </w:p>
    <w:p w14:paraId="009244D6" w14:textId="77777777" w:rsidR="007D2AC6" w:rsidRDefault="007D2AC6" w:rsidP="007D2AC6"/>
    <w:p w14:paraId="6BC60BFF" w14:textId="77777777" w:rsidR="00117C99" w:rsidRDefault="00117C99" w:rsidP="00117C99">
      <w:r w:rsidRPr="00F90C48">
        <w:t>FIGYELMEZTETÉS</w:t>
      </w:r>
    </w:p>
    <w:p w14:paraId="48B3C143" w14:textId="44193644" w:rsidR="007D2AC6" w:rsidRDefault="007D2AC6" w:rsidP="007D2AC6">
      <w:r w:rsidRPr="007D2AC6">
        <w:t>Ne használja az első legkisebb lánctányért a hátsó két legkisebb fogaskerékkel, mert a lánc nem lesz kellően feszes, és leeshet. Ne használja az első legnagyobb lánctányért a hátsó két legnagyobb fogaskerékkel sem, mert ez túlfeszítheti a hátsó váltót és szükségtelen terhelést okoz a hajtásrendszernek.</w:t>
      </w:r>
      <w:r w:rsidR="00117C99">
        <w:t/>
      </w:r>
      <w:r w:rsidRPr="007D2AC6">
        <w:t/>
      </w:r>
      <w:r w:rsidR="00117C99">
        <w:t/>
      </w:r>
      <w:r w:rsidRPr="007D2AC6">
        <w:t/>
      </w:r>
      <w:r w:rsidR="00117C99">
        <w:t/>
      </w:r>
      <w:r w:rsidRPr="007D2AC6">
        <w:t/>
      </w:r>
      <w:r w:rsidR="00117C99">
        <w:t/>
      </w:r>
      <w:r w:rsidRPr="007D2AC6">
        <w:t/>
      </w:r>
      <w:r w:rsidR="00117C99">
        <w:t/>
      </w:r>
      <w:r w:rsidRPr="007D2AC6">
        <w:t/>
      </w:r>
    </w:p>
    <w:p w14:paraId="079AC9A5" w14:textId="77777777" w:rsidR="007D2AC6" w:rsidRDefault="007D2AC6" w:rsidP="007D2AC6"/>
    <w:p w14:paraId="7B6D17E8" w14:textId="5CB785F4" w:rsidR="007D2AC6" w:rsidRDefault="007D2AC6" w:rsidP="007D2AC6">
      <w:r w:rsidRPr="007D2AC6">
        <w:t>Váltókarok</w:t>
      </w:r>
    </w:p>
    <w:p w14:paraId="3C7CBCC9" w14:textId="2D537DD7" w:rsidR="007D2AC6" w:rsidRDefault="007D2AC6" w:rsidP="007D2AC6">
      <w:pPr>
        <w:rPr>
          <w:noProof/>
        </w:rPr>
      </w:pPr>
      <w:r w:rsidRPr="007D2AC6">
        <w:t>Ravaszos váltókarok – MTB, hibrid</w:t>
      </w:r>
      <w:r w:rsidRPr="007D2AC6">
        <w:rPr>
          <w:noProof/>
        </w:rPr>
        <w:t/>
      </w:r>
      <w:r>
        <w:rPr>
          <w:noProof/>
        </w:rPr>
        <w:drawing>
          <wp:inline distT="0" distB="0" distL="0" distR="0" wp14:anchorId="322AC581" wp14:editId="2C7EE9CB">
            <wp:extent cx="1704975" cy="1485900"/>
            <wp:effectExtent l="0" t="0" r="9525" b="0"/>
            <wp:docPr id="302072353" name="Picture 1" descr="A grey and white drawing of a le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72353" name="Picture 1" descr="A grey and white drawing of a lever&#10;&#10;AI-generated content may be incorrect."/>
                    <pic:cNvPicPr/>
                  </pic:nvPicPr>
                  <pic:blipFill>
                    <a:blip r:embed="rId20"/>
                    <a:stretch>
                      <a:fillRect/>
                    </a:stretch>
                  </pic:blipFill>
                  <pic:spPr>
                    <a:xfrm>
                      <a:off x="0" y="0"/>
                      <a:ext cx="1704975" cy="1485900"/>
                    </a:xfrm>
                    <a:prstGeom prst="rect">
                      <a:avLst/>
                    </a:prstGeom>
                  </pic:spPr>
                </pic:pic>
              </a:graphicData>
            </a:graphic>
          </wp:inline>
        </w:drawing>
      </w:r>
    </w:p>
    <w:p w14:paraId="4F73E758" w14:textId="5F6F3C49" w:rsidR="007D2AC6" w:rsidRDefault="007D2AC6" w:rsidP="007D2AC6">
      <w:r w:rsidRPr="007D2AC6">
        <w:t>A jobb oldali váltókarnál a kormány alatt lévő nagyobb kart hüvelykujjal kell lenyomni, hogy a lánc a fogaskoszorún a könnyebb fokozat felé váltson; egyszerre akár három fokozatot is válthat. A fölötte vagy előtte lévő kisebb kart mutatóujjal kell működtetni; ez a láncot egy fokozattal a nehezebb áttétel felé engedi. A bal oldali váltókarnál a hüvelykujjal működtetett nagyobb kar a láncot nagyobb lánctányérra és nehezebb áttételi tartományba helyezi. A kormány előtt lévő, mutatóujjal működtetett kisebb kar kisebb lánctányérra, könnyebb áttételbe vált.</w:t>
      </w:r>
      <w:r w:rsidR="00117C99">
        <w:t/>
      </w:r>
      <w:r w:rsidRPr="007D2AC6">
        <w:t/>
      </w:r>
      <w:r w:rsidR="00117C99">
        <w:t/>
      </w:r>
      <w:r w:rsidRPr="007D2AC6">
        <w:t/>
      </w:r>
      <w:r w:rsidR="00117C99">
        <w:t/>
      </w:r>
      <w:r w:rsidRPr="007D2AC6">
        <w:t/>
      </w:r>
      <w:r w:rsidR="00117C99">
        <w:t/>
      </w:r>
      <w:r w:rsidRPr="007D2AC6">
        <w:t/>
      </w:r>
      <w:r w:rsidR="00117C99">
        <w:t/>
      </w:r>
      <w:r w:rsidRPr="007D2AC6">
        <w:t/>
      </w:r>
      <w:r w:rsidR="00117C99">
        <w:t/>
      </w:r>
      <w:r w:rsidRPr="007D2AC6">
        <w:t/>
      </w:r>
      <w:r w:rsidR="00117C99">
        <w:t/>
      </w:r>
      <w:r w:rsidRPr="007D2AC6">
        <w:t/>
      </w:r>
      <w:r w:rsidR="00117C99">
        <w:t/>
      </w:r>
      <w:r w:rsidRPr="007D2AC6">
        <w:t/>
      </w:r>
      <w:r w:rsidR="00117C99">
        <w:t/>
      </w:r>
      <w:r w:rsidRPr="007D2AC6">
        <w:t/>
      </w:r>
      <w:r w:rsidR="00117C99">
        <w:t/>
      </w:r>
      <w:r w:rsidRPr="007D2AC6">
        <w:t/>
      </w:r>
    </w:p>
    <w:p w14:paraId="65D48988" w14:textId="77777777" w:rsidR="007D2AC6" w:rsidRDefault="007D2AC6" w:rsidP="007D2AC6"/>
    <w:p w14:paraId="7C16FE37" w14:textId="13FC7B6A" w:rsidR="007D2AC6" w:rsidRDefault="007D2AC6" w:rsidP="007D2AC6">
      <w:pPr>
        <w:rPr>
          <w:noProof/>
        </w:rPr>
      </w:pPr>
      <w:r w:rsidRPr="007D2AC6">
        <w:t>Országúti váltókarok – országúti, cyclocross, gravel</w:t>
      </w:r>
      <w:r w:rsidRPr="007D2AC6">
        <w:rPr>
          <w:noProof/>
        </w:rPr>
        <w:t/>
      </w:r>
      <w:r>
        <w:rPr>
          <w:noProof/>
        </w:rPr>
        <w:drawing>
          <wp:inline distT="0" distB="0" distL="0" distR="0" wp14:anchorId="7F854C85" wp14:editId="332B801A">
            <wp:extent cx="1695450" cy="2581275"/>
            <wp:effectExtent l="0" t="0" r="0" b="9525"/>
            <wp:docPr id="2093738261" name="Picture 1" descr="A person wearing tights and a c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38261" name="Picture 1" descr="A person wearing tights and a cape&#10;&#10;AI-generated content may be incorrect."/>
                    <pic:cNvPicPr/>
                  </pic:nvPicPr>
                  <pic:blipFill>
                    <a:blip r:embed="rId21"/>
                    <a:stretch>
                      <a:fillRect/>
                    </a:stretch>
                  </pic:blipFill>
                  <pic:spPr>
                    <a:xfrm>
                      <a:off x="0" y="0"/>
                      <a:ext cx="1695450" cy="2581275"/>
                    </a:xfrm>
                    <a:prstGeom prst="rect">
                      <a:avLst/>
                    </a:prstGeom>
                  </pic:spPr>
                </pic:pic>
              </a:graphicData>
            </a:graphic>
          </wp:inline>
        </w:drawing>
      </w:r>
    </w:p>
    <w:p w14:paraId="1AF29E18" w14:textId="0C72533D" w:rsidR="007D2AC6" w:rsidRPr="007D2AC6" w:rsidRDefault="007D2AC6" w:rsidP="007D2AC6">
      <w:r w:rsidRPr="007D2AC6">
        <w:t>A fékkar és a váltókar egy egységet alkot. A jobb oldali országúti váltókar a hátsó fokozatokat vezérli. A Shimano Total Integration (STI) karok működése: a lánc könnyebb fokozatba, a fogaskoszorú nagyobb fogaskereke felé váltásához tolja a teljes kart (a fő fék- és váltókart) balra, az első kerék irányába. A nehezebb fokozathoz, kisebb hátsó fogaskerékre váltáskor nyomja balra a fő fékkar mögötti kisebb másodlagos kart; minden kattanás egy fokozatot vált. A bal oldali STI karnál a nehezebb áttételhez nagyobb lánctányérra váltáshoz tolja a teljes kart jobbra. Kisebb lánctányérra váltáshoz nyomja jobbra a váltó másodlagos karját egy kattanással.</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p>
    <w:p w14:paraId="400C4E7A" w14:textId="21995463" w:rsidR="007D2AC6" w:rsidRDefault="007D2AC6" w:rsidP="007D2AC6">
      <w:r w:rsidRPr="007D2AC6">
        <w:t>A SRAM és a Campagnolo karok rögzített első és hátsó karral (a Campagnolo esetében további oldalsó gombbal) működtetik a váltót; a részletekért lásd a gyártó tájékoztatóját.</w:t>
      </w:r>
      <w:r w:rsidR="00A364B2">
        <w:t/>
      </w:r>
      <w:r w:rsidRPr="007D2AC6">
        <w:t/>
      </w:r>
      <w:r w:rsidR="00A364B2">
        <w:t/>
      </w:r>
      <w:r w:rsidRPr="007D2AC6">
        <w:t/>
      </w:r>
      <w:r w:rsidR="00A364B2">
        <w:t/>
      </w:r>
      <w:r w:rsidRPr="007D2AC6">
        <w:t/>
      </w:r>
    </w:p>
    <w:p w14:paraId="2AAA5050" w14:textId="77777777" w:rsidR="007D2AC6" w:rsidRDefault="007D2AC6" w:rsidP="007D2AC6"/>
    <w:p w14:paraId="0B35D1F8" w14:textId="37BC0113" w:rsidR="007D2AC6" w:rsidRDefault="007D2AC6" w:rsidP="007D2AC6">
      <w:r w:rsidRPr="007D2AC6">
        <w:t>Markolatváltók – hibrid, városi és gyermekkerékpár</w:t>
      </w:r>
      <w:r w:rsidRPr="007D2AC6">
        <w:rPr>
          <w:noProof/>
        </w:rPr>
        <w:t/>
      </w:r>
      <w:r>
        <w:rPr>
          <w:noProof/>
        </w:rPr>
        <w:drawing>
          <wp:inline distT="0" distB="0" distL="0" distR="0" wp14:anchorId="4DB34239" wp14:editId="0493F1E2">
            <wp:extent cx="1733550" cy="2105025"/>
            <wp:effectExtent l="0" t="0" r="0" b="9525"/>
            <wp:docPr id="2038794747" name="Picture 1" descr="A close-up of a no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94747" name="Picture 1" descr="A close-up of a nozzle&#10;&#10;AI-generated content may be incorrect."/>
                    <pic:cNvPicPr/>
                  </pic:nvPicPr>
                  <pic:blipFill>
                    <a:blip r:embed="rId22"/>
                    <a:stretch>
                      <a:fillRect/>
                    </a:stretch>
                  </pic:blipFill>
                  <pic:spPr>
                    <a:xfrm>
                      <a:off x="0" y="0"/>
                      <a:ext cx="1733550" cy="2105025"/>
                    </a:xfrm>
                    <a:prstGeom prst="rect">
                      <a:avLst/>
                    </a:prstGeom>
                  </pic:spPr>
                </pic:pic>
              </a:graphicData>
            </a:graphic>
          </wp:inline>
        </w:drawing>
      </w:r>
    </w:p>
    <w:p w14:paraId="07C2DCAE" w14:textId="02FBF99C" w:rsidR="007D2AC6" w:rsidRDefault="007D2AC6" w:rsidP="007D2AC6">
      <w:r w:rsidRPr="007D2AC6">
        <w:t>A váltókaron egyértelmű jelölések mutatják a fokozat számát, így könnyen látható, melyik fokozatban van. Könnyebb fokozathoz forgassa hátrafelé a váltókart, ekkor a lánc a fogaskoszorú nagyobb fogaskereke felé mozdul. Nehezebb/gyorsabb fokozathoz forgassa előrefelé a kart, így a lánc a kisebb hátsó fogaskerék felé vált.</w:t>
      </w:r>
      <w:r w:rsidR="00A364B2">
        <w:t/>
      </w:r>
      <w:r w:rsidRPr="007D2AC6">
        <w:t/>
      </w:r>
      <w:r w:rsidR="00A364B2">
        <w:t/>
      </w:r>
      <w:r w:rsidRPr="007D2AC6">
        <w:t/>
      </w:r>
      <w:r w:rsidR="00A364B2">
        <w:t/>
      </w:r>
      <w:r w:rsidRPr="007D2AC6">
        <w:t/>
      </w:r>
      <w:r w:rsidR="00A364B2">
        <w:t/>
      </w:r>
      <w:r w:rsidRPr="007D2AC6">
        <w:t/>
      </w:r>
      <w:r w:rsidR="00A364B2">
        <w:t/>
      </w:r>
      <w:r w:rsidRPr="007D2AC6">
        <w:t/>
      </w:r>
    </w:p>
    <w:p w14:paraId="73553F89" w14:textId="77777777" w:rsidR="007D2AC6" w:rsidRDefault="007D2AC6" w:rsidP="007D2AC6"/>
    <w:p w14:paraId="7927FE72" w14:textId="16607D24" w:rsidR="007D2AC6" w:rsidRPr="007D2AC6" w:rsidRDefault="003633E2" w:rsidP="007D2AC6">
      <w:r>
        <w:t>FIGYELMEZTETÉS</w:t>
      </w:r>
    </w:p>
    <w:p w14:paraId="058EE2D8" w14:textId="41A1D751" w:rsidR="007D2AC6" w:rsidRPr="007D2AC6" w:rsidRDefault="007D2AC6" w:rsidP="007D2AC6">
      <w:r w:rsidRPr="007D2AC6">
        <w:t>Soha ne működtesse a váltókart hátrafelé pedálozás közben, és a váltás után se pedálozzon hátrafelé. A lánc beszorulhat, és a kerékpár súlyosan károsodhat.</w:t>
      </w:r>
      <w:r w:rsidR="00A364B2">
        <w:t/>
      </w:r>
      <w:r w:rsidRPr="007D2AC6">
        <w:t/>
      </w:r>
      <w:r w:rsidR="00A364B2">
        <w:t/>
      </w:r>
      <w:r w:rsidRPr="007D2AC6">
        <w:t/>
      </w:r>
    </w:p>
    <w:p w14:paraId="6D7CF3FB" w14:textId="7DEF1E76" w:rsidR="007D2AC6" w:rsidRDefault="007D2AC6" w:rsidP="007D2AC6">
      <w:r w:rsidRPr="007D2AC6">
        <w:t>Kerülje a váltást álló helyzetben (például közlekedési lámpánál) vagy terhelés alatt (például emelkedőn felfelé). Ilyen helyzetekben csökkentse a pedálokra gyakorolt nyomást, váltson, majd óvatosan kezdjen újra pedálozni, amíg a váltás be nem fejeződik. Normális, hogy az indexelt váltó (ahol egy kattanás egy váltásnak felel meg) a bowdenek és a váltó bejáratódásával elállítódik. Biztonsága és a váltó hosszú élettartama érdekében átlagos használat mellett az indexelést az értékesítéstől számított 100–150 mérföld (kb. 160–240 km) után vagy 30 nap elteltével ellenőriztetni kell. Ennek elmulasztása a jótállás hatálya alá nem tartozó károkat okozhat.</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p>
    <w:p w14:paraId="188E2A8C" w14:textId="77777777" w:rsidR="007D2AC6" w:rsidRDefault="007D2AC6" w:rsidP="007D2AC6"/>
    <w:p w14:paraId="0829EC29" w14:textId="5FC364BC" w:rsidR="007D2AC6" w:rsidRDefault="007D2AC6" w:rsidP="007D2AC6">
      <w:pPr>
        <w:rPr>
          <w:noProof/>
        </w:rPr>
      </w:pPr>
      <w:r w:rsidRPr="007D2AC6">
        <w:t>Pedálok</w:t>
      </w:r>
      <w:r w:rsidRPr="007D2AC6">
        <w:rPr>
          <w:noProof/>
        </w:rPr>
        <w:t/>
      </w:r>
      <w:r>
        <w:rPr>
          <w:noProof/>
        </w:rPr>
        <w:drawing>
          <wp:inline distT="0" distB="0" distL="0" distR="0" wp14:anchorId="05D5D7FD" wp14:editId="2DC761DB">
            <wp:extent cx="1724025" cy="1657350"/>
            <wp:effectExtent l="0" t="0" r="9525" b="0"/>
            <wp:docPr id="831401956" name="Picture 1" descr="A white pedal with a black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01956" name="Picture 1" descr="A white pedal with a black handle&#10;&#10;AI-generated content may be incorrect."/>
                    <pic:cNvPicPr/>
                  </pic:nvPicPr>
                  <pic:blipFill>
                    <a:blip r:embed="rId23"/>
                    <a:stretch>
                      <a:fillRect/>
                    </a:stretch>
                  </pic:blipFill>
                  <pic:spPr>
                    <a:xfrm>
                      <a:off x="0" y="0"/>
                      <a:ext cx="1724025" cy="1657350"/>
                    </a:xfrm>
                    <a:prstGeom prst="rect">
                      <a:avLst/>
                    </a:prstGeom>
                  </pic:spPr>
                </pic:pic>
              </a:graphicData>
            </a:graphic>
          </wp:inline>
        </w:drawing>
      </w:r>
    </w:p>
    <w:p w14:paraId="22601F49" w14:textId="4A3B7D21" w:rsidR="007D2AC6" w:rsidRDefault="007D2AC6" w:rsidP="007D2AC6">
      <w:r w:rsidRPr="007D2AC6">
        <w:t>A patentpedálokat (ha a kerékpárhoz mellékelték vagy utólag felszerelték) kifejezetten azokhoz tervezett cipőkkel kell használni. Akár patentpedált, akár lábrögzítő pánttal ellátott pedált használ, gyakorolnia kell a láb biztonságos be- és kioldását. Forgalomtól és akadályoktól távoli, puha felületű helyen gyakoroljon.</w:t>
      </w:r>
      <w:r w:rsidR="00A364B2">
        <w:t/>
      </w:r>
      <w:r w:rsidRPr="007D2AC6">
        <w:t/>
      </w:r>
      <w:r w:rsidR="00A364B2">
        <w:t/>
      </w:r>
      <w:r w:rsidRPr="007D2AC6">
        <w:t/>
      </w:r>
      <w:r w:rsidR="00A364B2">
        <w:t/>
      </w:r>
      <w:r w:rsidRPr="007D2AC6">
        <w:t/>
      </w:r>
      <w:r w:rsidR="00A364B2">
        <w:t/>
      </w:r>
      <w:r w:rsidRPr="007D2AC6">
        <w:t/>
      </w:r>
      <w:r>
        <w:t/>
      </w:r>
      <w:r w:rsidRPr="007D2AC6">
        <w:t/>
      </w:r>
      <w:r>
        <w:t/>
      </w:r>
    </w:p>
    <w:p w14:paraId="7F58852D" w14:textId="77777777" w:rsidR="007D2AC6" w:rsidRDefault="007D2AC6" w:rsidP="007D2AC6"/>
    <w:p w14:paraId="6B762199" w14:textId="77777777" w:rsidR="00A364B2" w:rsidRDefault="00A364B2" w:rsidP="00A364B2">
      <w:r>
        <w:t>FIGYELMEZTETÉS</w:t>
      </w:r>
    </w:p>
    <w:p w14:paraId="7155E46A" w14:textId="4A4D7481" w:rsidR="007D2AC6" w:rsidRDefault="007D2AC6" w:rsidP="007D2AC6">
      <w:r w:rsidRPr="007D2AC6">
        <w:t>A lábrögzítő rendszerrel ellátott pedálok oldalra esést okozhatnak, ha a láb kioldásának módját nem tanulta meg, és nem gyakorolta be puha felületű, forgalomtól és akadályoktól távoli helyen. Kétség esetén ne használja a lábrögzítőt, és kérje kereskedője tanácsát a legmegfelelőbb hagyományos pedál kiválasztásához. Mindig kövesse a pedál gyártójának felszerelési utasításait. A patentpedálhoz tartozó cipő stoplijának helytelen beállítása ízületi fájdalmat és hosszabb távú ízületi károsodást okozhat, ha a problémát nem javítják ki.</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p>
    <w:p w14:paraId="1A4535E7" w14:textId="77777777" w:rsidR="007D2AC6" w:rsidRDefault="007D2AC6" w:rsidP="007D2AC6"/>
    <w:p w14:paraId="45A47489" w14:textId="263E9A12" w:rsidR="007D2AC6" w:rsidRDefault="007D2AC6" w:rsidP="007D2AC6">
      <w:r w:rsidRPr="007D2AC6">
        <w:t>Gumiabroncsok és belső tömlők</w:t>
      </w:r>
    </w:p>
    <w:p w14:paraId="2C6E9B96" w14:textId="5F5E86E8" w:rsidR="007D2AC6" w:rsidRDefault="007D2AC6" w:rsidP="007D2AC6">
      <w:r w:rsidRPr="007D2AC6">
        <w:t>A kerékpárhoz mellékelt gumiabroncsokat a kerékpár rendeltetésének és használati módjának megfelelően választották ki. Csere esetén kérje kereskedője tanácsát a megfelelő méretről és típusról. A váz és a fékek szabad helye korlátozza a biztonságosan használható csereabroncsok méretét.</w:t>
      </w:r>
      <w:r w:rsidR="00A364B2">
        <w:t/>
      </w:r>
      <w:r w:rsidRPr="007D2AC6">
        <w:t/>
      </w:r>
      <w:r w:rsidR="00A364B2">
        <w:t/>
      </w:r>
      <w:r w:rsidRPr="007D2AC6">
        <w:t/>
      </w:r>
      <w:r w:rsidR="00A364B2">
        <w:t/>
      </w:r>
      <w:r w:rsidRPr="007D2AC6">
        <w:t/>
      </w:r>
    </w:p>
    <w:p w14:paraId="78295CC4" w14:textId="77777777" w:rsidR="007D2AC6" w:rsidRDefault="007D2AC6" w:rsidP="007D2AC6"/>
    <w:p w14:paraId="065E268E" w14:textId="6835EF47" w:rsidR="007D2AC6" w:rsidRDefault="007D2AC6" w:rsidP="007D2AC6">
      <w:r w:rsidRPr="007D2AC6">
        <w:t>A gumiabroncs felfújása</w:t>
      </w:r>
    </w:p>
    <w:p w14:paraId="18D49A43" w14:textId="51EE2DB3" w:rsidR="007D2AC6" w:rsidRPr="007D2AC6" w:rsidRDefault="007D2AC6" w:rsidP="007D2AC6">
      <w:r w:rsidRPr="007D2AC6">
        <w:t>A gumiabroncs felfújásakor kérjük, kövesse</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p>
    <w:p w14:paraId="2F2EC8B1" w14:textId="77777777" w:rsidR="007D2AC6" w:rsidRPr="007D2AC6" w:rsidRDefault="007D2AC6" w:rsidP="007D2AC6">
      <w:r w:rsidRPr="007D2AC6">
        <w:t>az alábbi lépéseket:</w:t>
      </w:r>
    </w:p>
    <w:p w14:paraId="1E8A38AD" w14:textId="1C429156" w:rsidR="007D2AC6" w:rsidRPr="007D2AC6" w:rsidRDefault="007D2AC6" w:rsidP="007D2AC6">
      <w:r w:rsidRPr="007D2AC6">
        <w:t>• Állítsa a kerékpárt stabil helyzetbe, hogy ne borulhasson fel.</w:t>
      </w:r>
      <w:r w:rsidR="00A364B2">
        <w:t/>
      </w:r>
      <w:r w:rsidRPr="007D2AC6">
        <w:t/>
      </w:r>
    </w:p>
    <w:p w14:paraId="01663DD6" w14:textId="48360B68" w:rsidR="007D2AC6" w:rsidRPr="007D2AC6" w:rsidRDefault="007D2AC6" w:rsidP="007D2AC6">
      <w:r w:rsidRPr="007D2AC6">
        <w:t>• Forgassa el a kereket úgy, hogy a belső tömlő szelepe a kerék tetejére kerüljön.</w:t>
      </w:r>
      <w:r w:rsidR="00A364B2">
        <w:t/>
      </w:r>
      <w:r w:rsidRPr="007D2AC6">
        <w:t/>
      </w:r>
    </w:p>
    <w:p w14:paraId="079A7FF6" w14:textId="17F89DBE" w:rsidR="007D2AC6" w:rsidRPr="007D2AC6" w:rsidRDefault="007D2AC6" w:rsidP="007D2AC6">
      <w:r w:rsidRPr="007D2AC6">
        <w:t>• Presta (más néven „magas nyomású”) szelep esetén ujjával csavarja ki a szelepsapkát az óramutató járásával ellentétes irányba, majd finoman nyomja meg a szelepet, hogy hallja vagy érezze a távozó levegőt.</w:t>
      </w:r>
      <w:r w:rsidR="00A364B2">
        <w:t/>
      </w:r>
      <w:r w:rsidRPr="007D2AC6">
        <w:t/>
      </w:r>
      <w:r w:rsidR="00A364B2">
        <w:t/>
      </w:r>
      <w:r w:rsidRPr="007D2AC6">
        <w:t/>
      </w:r>
      <w:r w:rsidR="00A364B2">
        <w:t/>
      </w:r>
      <w:r w:rsidRPr="007D2AC6">
        <w:t/>
      </w:r>
      <w:r w:rsidR="00A364B2">
        <w:t/>
      </w:r>
      <w:r w:rsidRPr="007D2AC6">
        <w:t/>
      </w:r>
    </w:p>
    <w:p w14:paraId="21F827A0" w14:textId="1B148EFF" w:rsidR="007D2AC6" w:rsidRPr="007D2AC6" w:rsidRDefault="007D2AC6" w:rsidP="007D2AC6">
      <w:r w:rsidRPr="007D2AC6">
        <w:t>• A gyártó utasításait követve megfelelően csatlakoztassa a pumpát a szelephez.</w:t>
      </w:r>
      <w:r w:rsidR="00A364B2">
        <w:t/>
      </w:r>
      <w:r w:rsidRPr="007D2AC6">
        <w:t/>
      </w:r>
    </w:p>
    <w:p w14:paraId="4814DC59" w14:textId="77777777" w:rsidR="007D2AC6" w:rsidRPr="007D2AC6" w:rsidRDefault="007D2AC6" w:rsidP="007D2AC6">
      <w:r w:rsidRPr="007D2AC6">
        <w:t>• Fújja fel az abroncsot a megfelelő nyomásra, majd vegye le a pumpát.</w:t>
      </w:r>
    </w:p>
    <w:p w14:paraId="6BA370BE" w14:textId="27E790F6" w:rsidR="007D2AC6" w:rsidRPr="007D2AC6" w:rsidRDefault="007D2AC6" w:rsidP="007D2AC6">
      <w:r w:rsidRPr="007D2AC6">
        <w:t>• Presta szelep esetén a tömítéshez csavarja vissza a szelepcsúcsot az óramutató járásával megegyező irányba, csak kézzel, enyhén meghúzva.</w:t>
      </w:r>
      <w:r w:rsidR="00A364B2">
        <w:t/>
      </w:r>
      <w:r w:rsidRPr="007D2AC6">
        <w:t/>
      </w:r>
      <w:r w:rsidR="00A364B2">
        <w:t/>
      </w:r>
      <w:r w:rsidRPr="007D2AC6">
        <w:t/>
      </w:r>
      <w:r w:rsidR="00A364B2">
        <w:t/>
      </w:r>
      <w:r w:rsidRPr="007D2AC6">
        <w:t/>
      </w:r>
    </w:p>
    <w:p w14:paraId="15D395D9" w14:textId="78292B05" w:rsidR="007D2AC6" w:rsidRDefault="007D2AC6" w:rsidP="007D2AC6">
      <w:r w:rsidRPr="007D2AC6">
        <w:t>• Helyezze vissza a porvédő sapkát.</w:t>
      </w:r>
    </w:p>
    <w:p w14:paraId="5FFB3C8D" w14:textId="2DBF3BD8" w:rsidR="007D2AC6" w:rsidRDefault="007D2AC6" w:rsidP="007D2AC6">
      <w:r>
        <w:rPr>
          <w:noProof/>
        </w:rPr>
        <w:drawing>
          <wp:inline distT="0" distB="0" distL="0" distR="0" wp14:anchorId="1C679A59" wp14:editId="0C593539">
            <wp:extent cx="1695450" cy="1466850"/>
            <wp:effectExtent l="0" t="0" r="0" b="0"/>
            <wp:docPr id="1424891826" name="Picture 1" descr="A grey and white sign with a pipe and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91826" name="Picture 1" descr="A grey and white sign with a pipe and a handle&#10;&#10;AI-generated content may be incorrect."/>
                    <pic:cNvPicPr/>
                  </pic:nvPicPr>
                  <pic:blipFill>
                    <a:blip r:embed="rId24"/>
                    <a:stretch>
                      <a:fillRect/>
                    </a:stretch>
                  </pic:blipFill>
                  <pic:spPr>
                    <a:xfrm>
                      <a:off x="0" y="0"/>
                      <a:ext cx="1695450" cy="1466850"/>
                    </a:xfrm>
                    <a:prstGeom prst="rect">
                      <a:avLst/>
                    </a:prstGeom>
                  </pic:spPr>
                </pic:pic>
              </a:graphicData>
            </a:graphic>
          </wp:inline>
        </w:drawing>
      </w:r>
    </w:p>
    <w:p w14:paraId="6245018C" w14:textId="6D390C8D" w:rsidR="007D2AC6" w:rsidRDefault="007D2AC6" w:rsidP="007D2AC6">
      <w:r>
        <w:rPr>
          <w:noProof/>
        </w:rPr>
        <w:drawing>
          <wp:inline distT="0" distB="0" distL="0" distR="0" wp14:anchorId="04796B6D" wp14:editId="6F5B915E">
            <wp:extent cx="1714500" cy="1762125"/>
            <wp:effectExtent l="0" t="0" r="0" b="9525"/>
            <wp:docPr id="851126286" name="Picture 1" descr="A grey tow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26286" name="Picture 1" descr="A grey tower with a white background&#10;&#10;AI-generated content may be incorrect."/>
                    <pic:cNvPicPr/>
                  </pic:nvPicPr>
                  <pic:blipFill>
                    <a:blip r:embed="rId25"/>
                    <a:stretch>
                      <a:fillRect/>
                    </a:stretch>
                  </pic:blipFill>
                  <pic:spPr>
                    <a:xfrm>
                      <a:off x="0" y="0"/>
                      <a:ext cx="1714500" cy="1762125"/>
                    </a:xfrm>
                    <a:prstGeom prst="rect">
                      <a:avLst/>
                    </a:prstGeom>
                  </pic:spPr>
                </pic:pic>
              </a:graphicData>
            </a:graphic>
          </wp:inline>
        </w:drawing>
      </w:r>
      <w:r w:rsidRPr="007D2AC6">
        <w:rPr>
          <w:noProof/>
        </w:rPr>
        <w:t xml:space="preserve"> </w:t>
      </w:r>
      <w:r>
        <w:rPr>
          <w:noProof/>
        </w:rPr>
        <w:drawing>
          <wp:inline distT="0" distB="0" distL="0" distR="0" wp14:anchorId="2A448573" wp14:editId="636122FD">
            <wp:extent cx="1685925" cy="1476375"/>
            <wp:effectExtent l="0" t="0" r="9525" b="9525"/>
            <wp:docPr id="954720138" name="Picture 1" descr="A close-up of a val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0138" name="Picture 1" descr="A close-up of a valve&#10;&#10;AI-generated content may be incorrect."/>
                    <pic:cNvPicPr/>
                  </pic:nvPicPr>
                  <pic:blipFill>
                    <a:blip r:embed="rId26"/>
                    <a:stretch>
                      <a:fillRect/>
                    </a:stretch>
                  </pic:blipFill>
                  <pic:spPr>
                    <a:xfrm>
                      <a:off x="0" y="0"/>
                      <a:ext cx="1685925" cy="1476375"/>
                    </a:xfrm>
                    <a:prstGeom prst="rect">
                      <a:avLst/>
                    </a:prstGeom>
                  </pic:spPr>
                </pic:pic>
              </a:graphicData>
            </a:graphic>
          </wp:inline>
        </w:drawing>
      </w:r>
    </w:p>
    <w:p w14:paraId="16444E54" w14:textId="77777777" w:rsidR="007D2AC6" w:rsidRDefault="007D2AC6" w:rsidP="007D2AC6"/>
    <w:p w14:paraId="32D98115" w14:textId="4F13A3F1" w:rsidR="007D2AC6" w:rsidRDefault="00A364B2" w:rsidP="007D2AC6">
      <w:r>
        <w:t>FIGYELMEZTETÉS</w:t>
      </w:r>
    </w:p>
    <w:p w14:paraId="4EC60C93" w14:textId="0EB4A347" w:rsidR="007D2AC6" w:rsidRDefault="007D2AC6" w:rsidP="007D2AC6">
      <w:r w:rsidRPr="007D2AC6">
        <w:t>Soha ne fújja az abroncsot az oldalfalon feltüntetett maximális nyomás fölé. Rendszeresen ellenőrizze, nincs-e rajta vágás vagy sérülés, amely hirtelen nyomásvesztést okozhat; ez irányításvesztéshez és sérüléshez vezethet. A sérült abroncsokat azonnal cserélje ki.</w:t>
      </w:r>
      <w:r w:rsidR="00A364B2">
        <w:t/>
      </w:r>
      <w:r w:rsidRPr="007D2AC6">
        <w:t/>
      </w:r>
      <w:r w:rsidR="00A364B2">
        <w:t/>
      </w:r>
      <w:r w:rsidRPr="007D2AC6">
        <w:t/>
      </w:r>
      <w:r w:rsidR="00A364B2">
        <w:t/>
      </w:r>
      <w:r w:rsidRPr="007D2AC6">
        <w:t/>
      </w:r>
      <w:r w:rsidR="00A364B2">
        <w:t/>
      </w:r>
      <w:r w:rsidRPr="007D2AC6">
        <w:t/>
      </w:r>
      <w:r>
        <w:t/>
      </w:r>
    </w:p>
    <w:p w14:paraId="21DB9590" w14:textId="77777777" w:rsidR="007D2AC6" w:rsidRDefault="007D2AC6" w:rsidP="007D2AC6"/>
    <w:p w14:paraId="4A81AA7C" w14:textId="77777777" w:rsidR="00A364B2" w:rsidRDefault="00A364B2" w:rsidP="00A364B2">
      <w:r>
        <w:t>FIGYELMEZTETÉS</w:t>
      </w:r>
    </w:p>
    <w:p w14:paraId="6A5E2161" w14:textId="56452F98" w:rsidR="007D2AC6" w:rsidRDefault="007D2AC6" w:rsidP="007D2AC6">
      <w:r w:rsidRPr="007D2AC6">
        <w:t>Nem javasoljuk sűrített levegő használatát a gumiabroncsok felfújásához. A gázpatronok és légvezetékek – például az autógumi felfújására szolgáló sűrített levegős eszközök – nagyon gyorsan nagy mennyiségű levegőt juttatnak az abroncsba. A sűrített levegő könnyen lefújhatja a helytelenül felhelyezett abroncsot a felniről, vagy figyelmeztetés nélkül túlfújhatja és szétrepesztheti azt. Bármilyen sűrített levegős eszköz használatakor ismerje a nagynyomású berendezések kockázatait, és tegye meg a megfelelő óvintézkedéseket a személyi sérülés és az anyagi kár elkerülésére.</w:t>
      </w:r>
      <w:r w:rsidR="00A364B2">
        <w:t/>
      </w:r>
      <w:r w:rsidRPr="007D2AC6">
        <w:t/>
      </w:r>
      <w:r w:rsidR="00A364B2">
        <w:t/>
      </w:r>
      <w:r w:rsidRPr="007D2AC6">
        <w:t/>
      </w:r>
      <w:r w:rsidR="00A364B2">
        <w:t/>
      </w:r>
      <w:r w:rsidRPr="007D2AC6">
        <w:t/>
      </w:r>
      <w:r w:rsidR="00A364B2">
        <w:t/>
      </w:r>
      <w:r w:rsidRPr="007D2AC6">
        <w:t/>
      </w:r>
      <w:r w:rsidR="00A364B2">
        <w:t/>
      </w:r>
      <w:r w:rsidRPr="007D2AC6">
        <w:t/>
      </w:r>
    </w:p>
    <w:p w14:paraId="2908613A" w14:textId="77777777" w:rsidR="007D2AC6" w:rsidRDefault="007D2AC6" w:rsidP="007D2AC6"/>
    <w:p w14:paraId="1532921E" w14:textId="1E0E585E" w:rsidR="007D2AC6" w:rsidRDefault="007D2AC6" w:rsidP="007D2AC6">
      <w:r w:rsidRPr="007D2AC6">
        <w:t>A megfelelő abroncsnyomás beállítása</w:t>
      </w:r>
      <w:r>
        <w:rPr>
          <w:noProof/>
        </w:rPr>
        <w:drawing>
          <wp:inline distT="0" distB="0" distL="0" distR="0" wp14:anchorId="4D51B5BE" wp14:editId="2760D45C">
            <wp:extent cx="1314450" cy="1990725"/>
            <wp:effectExtent l="0" t="0" r="0" b="9525"/>
            <wp:docPr id="1176509351" name="Picture 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09351" name="Picture 1" descr="A close-up of a paper&#10;&#10;AI-generated content may be incorrect."/>
                    <pic:cNvPicPr/>
                  </pic:nvPicPr>
                  <pic:blipFill>
                    <a:blip r:embed="rId27"/>
                    <a:stretch>
                      <a:fillRect/>
                    </a:stretch>
                  </pic:blipFill>
                  <pic:spPr>
                    <a:xfrm>
                      <a:off x="0" y="0"/>
                      <a:ext cx="1314450" cy="1990725"/>
                    </a:xfrm>
                    <a:prstGeom prst="rect">
                      <a:avLst/>
                    </a:prstGeom>
                  </pic:spPr>
                </pic:pic>
              </a:graphicData>
            </a:graphic>
          </wp:inline>
        </w:drawing>
      </w:r>
    </w:p>
    <w:p w14:paraId="7EBA9B13" w14:textId="0ED31A59" w:rsidR="007D2AC6" w:rsidRDefault="007D2AC6" w:rsidP="007D2AC6">
      <w:r w:rsidRPr="007D2AC6">
        <w:t>A gumiabroncs oldalfalán fel van tüntetve a felfújáshoz megengedett minimális és maximális nyomás. Az abroncsnyomás általában a legfontosabb tényező, amely meghatározza, hogyan viselkedik az abroncs különböző terepen és körülmények között. A maximális ajánlott nyomáshoz közeli értéknél kisebb a gördülési ellenállás közúton, de keményebb az utazás, és csökkenhet a tapadás. Száraz, kemény felületeken általában nagyobb nyomást alkalmaznak. A minimális ajánlott nyomás közelében nagyobb a gördülési ellenállás kemény felületen, viszont kényelmesebb az utazás és jobb lehet a tapadás. Terepen, illetve nedves vagy csúszós körülmények között általában alacsonyabb nyomást használnak, ami növeli a defekt kockázatát. Kétség esetén válassza az abroncsgyártó által megadott nyomástartomány középértékét.</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r w:rsidR="00A364B2">
        <w:t/>
      </w:r>
      <w:r w:rsidRPr="007D2AC6">
        <w:t/>
      </w:r>
    </w:p>
    <w:p w14:paraId="76E31C29" w14:textId="77777777" w:rsidR="007D2AC6" w:rsidRDefault="007D2AC6" w:rsidP="007D2AC6"/>
    <w:p w14:paraId="314C14B9" w14:textId="2ED9C8DB" w:rsidR="007D2AC6" w:rsidRDefault="007D2AC6" w:rsidP="007D2AC6">
      <w:r w:rsidRPr="007D2AC6">
        <w:t>Tömlő nélküli abroncsok és felnik</w:t>
      </w:r>
    </w:p>
    <w:p w14:paraId="7553B384" w14:textId="1C232C3D" w:rsidR="007D2AC6" w:rsidRDefault="007D2AC6" w:rsidP="007D2AC6">
      <w:r w:rsidRPr="007D2AC6">
        <w:t>Ezeket „TLR” vagy „Tubeless Ready” néven, illetve más védjegyzett elnevezéssel is jelölik. Ha a kerékpár felnije vagy abroncsa egyértelműen tömlő nélküli rendszerrel kompatibilisként van megjelölve, a biztonságos használat részleteiért olvassa el a gyártó tájékoztatóját vagy weboldalát. Ha a kerékpár tömlő nélküli abronccsal és felnivel rendelkezik, szállításkor általában belső tömlő van beszerelve; a tömlő nélküli működéshez szükséges tömítőfolyadék és más alkatrészek beszerelését szerelőnek kell elvégeznie. A tömlő nélküli felnivel, de hagyományos, nem tömlő nélküli abronccsal szerelt kerékpár nem használható tömlő nélküli rendszerként. A biztonságos működéshez a tömlő nélküli felnivel tömlő nélküli vagy TLR típusú abroncsot kell használni.</w:t>
      </w:r>
      <w:r w:rsidR="003633E2">
        <w:t/>
      </w:r>
      <w:r w:rsidRPr="007D2AC6">
        <w:t/>
      </w:r>
      <w:r w:rsidR="003633E2">
        <w:t/>
      </w:r>
      <w:r w:rsidRPr="007D2AC6">
        <w:t/>
      </w:r>
      <w:r w:rsidR="003633E2">
        <w:t/>
      </w:r>
      <w:r w:rsidRPr="007D2AC6">
        <w:t/>
      </w:r>
      <w:r w:rsidR="003633E2">
        <w:t/>
      </w:r>
      <w:r w:rsidRPr="007D2AC6">
        <w:t/>
      </w:r>
      <w:r w:rsidR="003633E2">
        <w:t/>
      </w:r>
      <w:r w:rsidRPr="007D2AC6">
        <w:t/>
      </w:r>
      <w:r w:rsidR="003633E2">
        <w:t/>
      </w:r>
      <w:r w:rsidRPr="007D2AC6">
        <w:t/>
      </w:r>
      <w:r w:rsidR="003633E2">
        <w:t/>
      </w:r>
      <w:r w:rsidRPr="007D2AC6">
        <w:t/>
      </w:r>
      <w:r w:rsidR="003633E2">
        <w:t/>
      </w:r>
      <w:r w:rsidRPr="007D2AC6">
        <w:t/>
      </w:r>
      <w:r w:rsidR="003633E2">
        <w:t/>
      </w:r>
      <w:r w:rsidRPr="007D2AC6">
        <w:t/>
      </w:r>
    </w:p>
    <w:p w14:paraId="1EB1E901" w14:textId="77777777" w:rsidR="007D2AC6" w:rsidRDefault="007D2AC6" w:rsidP="007D2AC6"/>
    <w:p w14:paraId="0F260E2A" w14:textId="30E59B0B" w:rsidR="007D2AC6" w:rsidRPr="007D2AC6" w:rsidRDefault="003633E2" w:rsidP="007D2AC6">
      <w:r>
        <w:t>FIGYELMEZTETÉS</w:t>
      </w:r>
    </w:p>
    <w:p w14:paraId="6679943F" w14:textId="772FA5A2" w:rsidR="007D2AC6" w:rsidRDefault="007D2AC6" w:rsidP="007D2AC6">
      <w:r w:rsidRPr="007D2AC6">
        <w:t>Hagyományos, nem tömlő nélküli felnit nem szabad tömlő nélküli abronccsal használni, és fordítva. Ha nem teljes tömlő nélküli rendszert (azaz megfelelő abroncsot és felnit együtt) használ, az abroncs hirtelen leugorhat a felniről, gyors nyomásvesztést és irányításvesztést okozva; ennek következménye súlyos vagy halálos sérülés lehet.</w:t>
      </w:r>
      <w:r w:rsidR="003633E2">
        <w:t/>
      </w:r>
      <w:r w:rsidRPr="007D2AC6">
        <w:t/>
      </w:r>
      <w:r w:rsidR="003633E2">
        <w:t/>
      </w:r>
      <w:r w:rsidRPr="007D2AC6">
        <w:t/>
      </w:r>
    </w:p>
    <w:p w14:paraId="47AFCE16" w14:textId="514DEED7" w:rsidR="007D2AC6" w:rsidRDefault="007D2AC6" w:rsidP="007D2AC6">
      <w:r w:rsidRPr="007D2AC6">
        <w:t>Rugózás</w:t>
      </w:r>
    </w:p>
    <w:p w14:paraId="1B49211F" w14:textId="5C2F44E7" w:rsidR="007D2AC6" w:rsidRPr="007D2AC6" w:rsidRDefault="007D2AC6" w:rsidP="007D2AC6">
      <w:r w:rsidRPr="007D2AC6">
        <w:t>A legtöbb mountain bike első teleszkópos villával, egyes modellek pedig hátsó rugózással is rendelkeznek, amelyek növelik a kényelmet és az irányíthatóságot egyenetlen terepen.</w:t>
      </w:r>
      <w:r w:rsidR="003633E2">
        <w:t/>
      </w:r>
      <w:r w:rsidRPr="007D2AC6">
        <w:t/>
      </w:r>
    </w:p>
    <w:p w14:paraId="29793DC0" w14:textId="719B4CD8" w:rsidR="007D2AC6" w:rsidRPr="007D2AC6" w:rsidRDefault="007D2AC6" w:rsidP="007D2AC6">
      <w:r w:rsidRPr="007D2AC6">
        <w:t>Ha probléma merül fel a rugózással, vigye a kerékpárt a kereskedőhöz, hogy a javítást szakképzett szerelő végezhesse el. A jótállás érvényesítéséhez a rugózást kizárólag szakképzett szerelő szervizelheti. A rugózóegységek gyakran nagy nyomású levegőt, gázt és olajat tartalmaznak, ezért a felhasználó nem javíthatja őket.</w:t>
      </w:r>
      <w:r w:rsidR="003633E2">
        <w:t/>
      </w:r>
      <w:r w:rsidRPr="007D2AC6">
        <w:t/>
      </w:r>
      <w:r w:rsidR="003633E2">
        <w:t/>
      </w:r>
      <w:r w:rsidRPr="007D2AC6">
        <w:t/>
      </w:r>
      <w:r w:rsidR="003633E2">
        <w:t/>
      </w:r>
      <w:r w:rsidRPr="007D2AC6">
        <w:t/>
      </w:r>
    </w:p>
    <w:p w14:paraId="6EF2AFC0" w14:textId="4175CEB4" w:rsidR="007D2AC6" w:rsidRDefault="007D2AC6" w:rsidP="007D2AC6">
      <w:r w:rsidRPr="007D2AC6">
        <w:t>A rugózás beállításáról és karbantartásáról további információt a villához vagy a hátsó rugóstaghoz mellékelt füzetben, illetve a gyártó weboldalán talál.</w:t>
      </w:r>
      <w:r w:rsidR="003633E2">
        <w:t/>
      </w:r>
      <w:r w:rsidRPr="007D2AC6">
        <w:t/>
      </w:r>
    </w:p>
    <w:p w14:paraId="7865EB2E" w14:textId="77777777" w:rsidR="007D2AC6" w:rsidRDefault="007D2AC6" w:rsidP="007D2AC6"/>
    <w:p w14:paraId="0FD6CAA7" w14:textId="22CA1BE0" w:rsidR="007D2AC6" w:rsidRPr="007D2AC6" w:rsidRDefault="003633E2" w:rsidP="007D2AC6">
      <w:r>
        <w:t>FIGYELMEZTETÉS</w:t>
      </w:r>
    </w:p>
    <w:p w14:paraId="0275665C" w14:textId="4BF85E94" w:rsidR="007D2AC6" w:rsidRDefault="007D2AC6" w:rsidP="007D2AC6">
      <w:r w:rsidRPr="007D2AC6">
        <w:t>A rugózóegységek gyakran nagy nyomású levegőt, gázt és olajat tartalmaznak – NE SZERELJE SZÉT A RUGÓZÓEGYSÉGET!</w:t>
      </w:r>
      <w:r w:rsidR="003633E2">
        <w:t/>
      </w:r>
      <w:r w:rsidRPr="007D2AC6">
        <w:t/>
      </w:r>
    </w:p>
    <w:p w14:paraId="4B2B9BD2" w14:textId="77777777" w:rsidR="007D2AC6" w:rsidRDefault="007D2AC6" w:rsidP="007D2AC6"/>
    <w:p w14:paraId="6D561A61" w14:textId="077AAE05" w:rsidR="007D2AC6" w:rsidRDefault="007D2AC6" w:rsidP="007D2AC6">
      <w:r w:rsidRPr="007D2AC6">
        <w:t>Rugózás – a kerékpár irányítása és fékezése</w:t>
      </w:r>
    </w:p>
    <w:p w14:paraId="32D52A42" w14:textId="3CD619F0" w:rsidR="007D2AC6" w:rsidRPr="007D2AC6" w:rsidRDefault="007D2AC6" w:rsidP="007D2AC6">
      <w:r w:rsidRPr="007D2AC6">
        <w:t>A rugózás által lehetővé tett nagyobb sebesség a fékutat és az általános kockázatot is növeli. Fékezéskor a kerékpár eleje lesüllyed, mert a villa összenyomódik, miközben a testsúly előrehelyeződik. Ha nincs tisztában azzal, hogyan viselkedik a kerékpár erős vagy hirtelen fékezéskor, elveszítheti az egyensúlyát vagy balesetet szenvedhet. Mielőtt nagy sebességgel terepre indulna, biztonságos helyen ismerje meg a kerékpár viselkedését.</w:t>
      </w:r>
      <w:r w:rsidR="003633E2">
        <w:t/>
      </w:r>
      <w:r w:rsidRPr="007D2AC6">
        <w:t/>
      </w:r>
      <w:r w:rsidR="003633E2">
        <w:t/>
      </w:r>
      <w:r w:rsidRPr="007D2AC6">
        <w:t/>
      </w:r>
      <w:r w:rsidR="003633E2">
        <w:t/>
      </w:r>
      <w:r w:rsidRPr="007D2AC6">
        <w:t/>
      </w:r>
      <w:r w:rsidR="003633E2">
        <w:t/>
      </w:r>
      <w:r w:rsidRPr="007D2AC6">
        <w:t/>
      </w:r>
      <w:r>
        <w:t/>
      </w:r>
      <w:r w:rsidRPr="007D2AC6">
        <w:t/>
      </w:r>
    </w:p>
    <w:p w14:paraId="73A325F0" w14:textId="4D56C5D3" w:rsidR="007D2AC6" w:rsidRPr="007D2AC6" w:rsidRDefault="007D2AC6" w:rsidP="007D2AC6">
      <w:r w:rsidRPr="007D2AC6">
        <w:t>Egyes rugózóegységek a kerékpár kezelhetőségének módosítása érdekében állíthatók. A megfelelő beállítás a rugózás típusától, a felhasználástól és a kerékpáros testsúlyától függ; kényelmes rugózást kell biztosítania anélkül, hogy túl puhának érződne.</w:t>
      </w:r>
      <w:r w:rsidR="003633E2">
        <w:t/>
      </w:r>
      <w:r w:rsidRPr="007D2AC6">
        <w:t/>
      </w:r>
      <w:r w:rsidR="003633E2">
        <w:t/>
      </w:r>
      <w:r w:rsidRPr="007D2AC6">
        <w:t/>
      </w:r>
      <w:r w:rsidR="003633E2">
        <w:t/>
      </w:r>
      <w:r w:rsidRPr="007D2AC6">
        <w:t/>
      </w:r>
      <w:r w:rsidR="003633E2">
        <w:t/>
      </w:r>
    </w:p>
    <w:p w14:paraId="231B0821" w14:textId="384775B3" w:rsidR="007D2AC6" w:rsidRDefault="007D2AC6" w:rsidP="007D2AC6">
      <w:r w:rsidRPr="007D2AC6">
        <w:t>Ne módosítsa a rugózás beállításait, ha nem ismeri alaposan az egység használati utasítását. Ha nem biztos a beállítás módjában, vigye a kerékpárt a kereskedőhöz, aki tanácsot adhat a rugózás megfelelő kihasználásához.</w:t>
      </w:r>
      <w:r w:rsidR="003633E2">
        <w:t/>
      </w:r>
      <w:r w:rsidRPr="007D2AC6">
        <w:t/>
      </w:r>
      <w:r w:rsidR="003633E2">
        <w:t/>
      </w:r>
      <w:r w:rsidRPr="007D2AC6">
        <w:t/>
      </w:r>
      <w:r w:rsidR="003633E2">
        <w:t/>
      </w:r>
      <w:r w:rsidRPr="007D2AC6">
        <w:t/>
      </w:r>
    </w:p>
    <w:p w14:paraId="7049E16B" w14:textId="77777777" w:rsidR="007D2AC6" w:rsidRDefault="007D2AC6" w:rsidP="007D2AC6"/>
    <w:p w14:paraId="53732DBA" w14:textId="7AC289A1" w:rsidR="007D2AC6" w:rsidRDefault="007D2AC6" w:rsidP="007D2AC6">
      <w:r w:rsidRPr="007D2AC6">
        <w:t>Elektromos kerékpár</w:t>
      </w:r>
    </w:p>
    <w:p w14:paraId="37612FE9" w14:textId="61F8C7FC" w:rsidR="007D2AC6" w:rsidRDefault="007D2AC6" w:rsidP="007D2AC6">
      <w:r w:rsidRPr="007D2AC6">
        <w:t>Általános tudnivalók indulás előtt</w:t>
      </w:r>
    </w:p>
    <w:p w14:paraId="73BF372C" w14:textId="5C0ABDB4" w:rsidR="007D2AC6" w:rsidRDefault="007D2AC6" w:rsidP="007D2AC6">
      <w:r w:rsidRPr="007D2AC6">
        <w:t>Olvassa el a kézikönyv korábbi, az alapvető biztonsági tudnivalókkal és a kerékpározási körülményekkel foglalkozó fejezeteit. Az Ön felelőssége annak biztosítása, hogy az e-kerékpár megfeleljen a helyi jogszabályi követelményeknek. Ne módosítsa az e-kerékpár hajtásrendszerét vagy vezérlőjét, mert ez jogi következményekhez, balesethez, sérüléshez vagy halálhoz vezethet. Ha úgy gondolja, hogy az e-kerékpárt illetéktelenül módosították, azonnal hagyja abba a használatát, és forduljon hivatalos kereskedőhöz. Az elektromos és a hagyományos kerékpár használata hasonló, de az alábbi fontos szempontokra ügyelni kell.</w:t>
      </w:r>
      <w:r w:rsidR="003633E2">
        <w:t/>
      </w:r>
      <w:r w:rsidRPr="007D2AC6">
        <w:t/>
      </w:r>
      <w:r w:rsidR="003633E2">
        <w:t/>
      </w:r>
      <w:r w:rsidRPr="007D2AC6">
        <w:t/>
      </w:r>
      <w:r w:rsidR="003633E2">
        <w:t/>
      </w:r>
      <w:r w:rsidRPr="007D2AC6">
        <w:t/>
      </w:r>
      <w:r w:rsidR="003633E2">
        <w:t/>
      </w:r>
      <w:r w:rsidRPr="007D2AC6">
        <w:t/>
      </w:r>
      <w:r w:rsidR="003633E2">
        <w:t/>
      </w:r>
      <w:r w:rsidRPr="007D2AC6">
        <w:t/>
      </w:r>
      <w:r w:rsidR="003633E2">
        <w:t/>
      </w:r>
      <w:r w:rsidRPr="007D2AC6">
        <w:t/>
      </w:r>
    </w:p>
    <w:p w14:paraId="17217EA2" w14:textId="77777777" w:rsidR="007D2AC6" w:rsidRDefault="007D2AC6" w:rsidP="007D2AC6"/>
    <w:p w14:paraId="5D548163" w14:textId="558DB8BE" w:rsidR="007D2AC6" w:rsidRDefault="007D2AC6" w:rsidP="007D2AC6">
      <w:r w:rsidRPr="007D2AC6">
        <w:t>Motorok típusai</w:t>
      </w:r>
    </w:p>
    <w:p w14:paraId="5ED1E197" w14:textId="1AFAAA9A" w:rsidR="007D2AC6" w:rsidRDefault="007D2AC6" w:rsidP="007D2AC6">
      <w:r w:rsidRPr="007D2AC6">
        <w:t>Az elektromos kerékpárok (e-kerékpárok) hátsó agymotorral vagy középmotorral (a vázra szerelt motorral) rendelkezhetnek. A közúti használatra engedélyezett, külön engedély és védőfelszerelés nélkül használható elektromos kerékpárok motorjának legnagyobb névleges teljesítménye 250 W. A kézikönyv írásakor (2025-ben) ezek a közúti használatra engedélyezett elektromos kerékpárok, más néven pedelecek, bárhol közlekedhetnek, ahol a hagyományos kerékpárok is.</w:t>
      </w:r>
      <w:r w:rsidR="003633E2">
        <w:t/>
      </w:r>
      <w:r w:rsidRPr="007D2AC6">
        <w:t/>
      </w:r>
      <w:r w:rsidR="003633E2">
        <w:t/>
      </w:r>
      <w:r w:rsidRPr="007D2AC6">
        <w:t/>
      </w:r>
      <w:r w:rsidR="003633E2">
        <w:t/>
      </w:r>
      <w:r w:rsidRPr="007D2AC6">
        <w:t/>
      </w:r>
      <w:r w:rsidR="003633E2">
        <w:t/>
      </w:r>
      <w:r w:rsidRPr="007D2AC6">
        <w:t/>
      </w:r>
      <w:r w:rsidR="003633E2">
        <w:t/>
      </w:r>
      <w:r w:rsidRPr="007D2AC6">
        <w:t/>
      </w:r>
    </w:p>
    <w:p w14:paraId="4044AA5E" w14:textId="79CD0810" w:rsidR="007D2AC6" w:rsidRDefault="007D2AC6" w:rsidP="007D2AC6">
      <w:r>
        <w:t xml:space="preserve">A legtöbb rendszer három vagy négy rásegítési fokozattal rendelkezik, például alacsony, közepes és magas fokozattal, vagy ezeknek megfelelő jelölésekkel/számértékekkel. A kormányon található vezérlőegységgel választható ki és ellenőrizhető a rásegítési szint. Induláskor mindig az alacsony rásegítési szintet használja, és csak szükség esetén váltson magasabbra. A legalacsonyabb rásegítés növeli az akkumulátor üzemidejét és az egy töltéssel megtehető távolságot. A rásegítés takarékos használata nemcsak a hatótávolságot növeli, hanem az egészség és az erőnlét javítását is segíti.</w:t>
      </w:r>
      <w:r w:rsidR="00775289">
        <w:t/>
      </w:r>
    </w:p>
    <w:p w14:paraId="622852FA" w14:textId="0B5BE364" w:rsidR="00775289" w:rsidRDefault="00775289" w:rsidP="007D2AC6">
      <w:r>
        <w:t xml:space="preserve">A motor a nyomatékot érzékelő rendszer vagy a hajtókarok és pedálok fordulatszáma alapján ad rásegítést. Amikor pedálozni kezd, illetve erőt fejt ki a pedálokra, a motor rásegít. A pedálfordulat lassulásakor a motor csökkenti a rásegítést, a pedálozás abbahagyásakor pedig leállítja azt. Javasoljuk, hogy ismerje meg, hogyan egészíti ki a motor a pedálozást, illetve hogyan kapcsol be és ki a rásegítés. Ez különösen fontos kanyarodáskor, forgalomban történő megálláskor, illetve minden olyan helyzetben, amikor össze kell hangolni a sebességet, a pedál helyzetét és forgását, valamint a fékezést.</w:t>
      </w:r>
    </w:p>
    <w:p w14:paraId="2CF69545" w14:textId="77777777" w:rsidR="00775289" w:rsidRDefault="00775289" w:rsidP="007D2AC6"/>
    <w:p w14:paraId="67BCC9EF" w14:textId="04E061CD" w:rsidR="00775289" w:rsidRDefault="003633E2" w:rsidP="007D2AC6">
      <w:r>
        <w:t>FIGYELMEZTETÉS</w:t>
      </w:r>
    </w:p>
    <w:p w14:paraId="1366FB52" w14:textId="7026D576" w:rsidR="00775289" w:rsidRDefault="00775289" w:rsidP="00775289">
      <w:r w:rsidRPr="00775289">
        <w:t>Biztonsági okokból az elektromos kerékpárt először közutaktól és forgalomtól távol, alacsony rásegítési fokozatban használja, hogy megszokja a motor pedálozáskor történő rásegítését és a rásegítés megszűnését, amikor abbahagyja a pedálozást.</w:t>
      </w:r>
      <w:r w:rsidR="003633E2">
        <w:t/>
      </w:r>
      <w:r w:rsidRPr="00775289">
        <w:t/>
      </w:r>
      <w:r w:rsidR="003633E2" w:rsidRPr="00775289">
        <w:t/>
      </w:r>
      <w:r w:rsidRPr="00775289">
        <w:t/>
      </w:r>
      <w:r w:rsidR="003633E2">
        <w:t/>
      </w:r>
      <w:r w:rsidRPr="00775289">
        <w:t/>
      </w:r>
    </w:p>
    <w:p w14:paraId="0500DBF7" w14:textId="77777777" w:rsidR="00775289" w:rsidRDefault="00775289" w:rsidP="00775289"/>
    <w:p w14:paraId="53DC9794" w14:textId="488689D7" w:rsidR="00775289" w:rsidRDefault="00775289" w:rsidP="00775289">
      <w:r w:rsidRPr="00775289">
        <w:t>Tisztítás</w:t>
      </w:r>
    </w:p>
    <w:p w14:paraId="75C469CC" w14:textId="482EF21A" w:rsidR="00775289" w:rsidRDefault="003633E2" w:rsidP="00775289">
      <w:r>
        <w:t>FIGYELMEZTETÉS</w:t>
      </w:r>
    </w:p>
    <w:p w14:paraId="1331467D" w14:textId="26CB0CD0" w:rsidR="00775289" w:rsidRDefault="00775289" w:rsidP="00775289">
      <w:r w:rsidRPr="00775289">
        <w:t>Az elektromos kerékpár tisztítása előtt soha ne távolítsa el az akkumulátort; ezzel csökkentheti a víz bejutása és a kitett csatlakozók nedvessége által okozott károk kockázatát.</w:t>
      </w:r>
      <w:r w:rsidR="003633E2">
        <w:t/>
      </w:r>
      <w:r w:rsidRPr="00775289">
        <w:t/>
      </w:r>
    </w:p>
    <w:p w14:paraId="46B3CBB2" w14:textId="77777777" w:rsidR="00775289" w:rsidRDefault="00775289" w:rsidP="00775289"/>
    <w:p w14:paraId="0BFEB0D0" w14:textId="77777777" w:rsidR="00775289" w:rsidRDefault="00775289" w:rsidP="00775289"/>
    <w:p w14:paraId="0771542B" w14:textId="50FE9C54" w:rsidR="00775289" w:rsidRDefault="003633E2" w:rsidP="00775289">
      <w:r>
        <w:t>FIGYELMEZTETÉS</w:t>
      </w:r>
    </w:p>
    <w:p w14:paraId="61D0FBEC" w14:textId="5309AAA2" w:rsidR="009A3921" w:rsidRDefault="009A3921" w:rsidP="00775289">
      <w:r>
        <w:t xml:space="preserve">Ne használjon magasnyomású mosót vagy nagynyomású tömlőt a termék tisztítására: a víz bejuthat az elektromos alkatrészekbe, meghibásodást okozhat, illetve áthatolhat a csapágytömítéseken, korróziót vagy az alkatrészek végleges meghibásodását eredményezve. A nagynyomású mosás érvényteleníti a jótállást és csökkenti az alkatrészek élettartamát. Az elektromos kerékpár nem elektromos alkatrészeinek általános tisztításához és karbantartásához olvassa el a kézikönyv „Tisztítás” című részét (12. oldal).</w:t>
      </w:r>
      <w:r w:rsidR="003633E2">
        <w:t/>
      </w:r>
      <w:r>
        <w:t/>
      </w:r>
    </w:p>
    <w:p w14:paraId="7F6AB538" w14:textId="27D536F2" w:rsidR="009A3921" w:rsidRDefault="009A3921" w:rsidP="00775289">
      <w:r>
        <w:t xml:space="preserve">Az elektromos kerékpárt kültéri használatra tervezték, de nem teljesen vízzáró; a nagy nyomással bejuttatott víz – például magasnyomású mosóból, tömlőből vagy autómosó berendezésből – károsíthatja az alkatrészeit. A kerékpár tisztításához megfelelő szivacsot és enyhe tisztítószert használjon.</w:t>
      </w:r>
      <w:r w:rsidR="003633E2">
        <w:t/>
      </w:r>
      <w:r>
        <w:t/>
      </w:r>
    </w:p>
    <w:p w14:paraId="1778C596" w14:textId="77777777" w:rsidR="009A3921" w:rsidRDefault="009A3921" w:rsidP="00775289"/>
    <w:p w14:paraId="4585B841" w14:textId="16D2B7B9" w:rsidR="009A3921" w:rsidRDefault="009A3921" w:rsidP="00775289">
      <w:r w:rsidRPr="009A3921">
        <w:t>Az akkumulátor eltávolítása</w:t>
      </w:r>
    </w:p>
    <w:p w14:paraId="7A23D6F1" w14:textId="775BE747" w:rsidR="009A3921" w:rsidRDefault="009A3921" w:rsidP="00775289">
      <w:r>
        <w:t xml:space="preserve">Előfordulhat, hogy töltéshez ki kell venni az akkumulátort, de ez nem minden modellnél szükséges. További információért olvassa el a gyártó utasításait, vagy érdeklődjön a Pinnacle márkakereskedőnél. Egyes elektromos kerékpárok akkumulátorát kulccsal lehet kioldani – ezt a kulcsot ne veszítse el! Bizonyos esetekben csere rendelhető, vagy új zárbetét szerelhető be. Őrizze meg a tulajdonjogot igazoló dokumentumokat és a hivatkozási számokat.</w:t>
      </w:r>
    </w:p>
    <w:p w14:paraId="5C52F98A" w14:textId="77777777" w:rsidR="009A3921" w:rsidRDefault="009A3921" w:rsidP="00775289"/>
    <w:p w14:paraId="7A94DDE3" w14:textId="2ED8E30F" w:rsidR="009A3921" w:rsidRDefault="003633E2" w:rsidP="00775289">
      <w:r>
        <w:t>FIGYELMEZTETÉS</w:t>
      </w:r>
    </w:p>
    <w:p w14:paraId="62FE07BD" w14:textId="33D89EAD" w:rsidR="009A3921" w:rsidRDefault="009A3921" w:rsidP="00775289">
      <w:r>
        <w:t>Általános karbantartás előtt mindig távolítsa el az akkumulátort (kivéve tisztításkor). Az e-kerékpár akkumulátora nagy áramerősségű energiaforrás, amely erős áramütést okozhat. Az elektromos kerékpár szervizelését úgy kezelje, mint bármely háztartási elektromos eszköz karbantartását: alkatrész eltávolítása, beállítása vagy szervizelése előtt mindig válassza le az áramforrásról.</w:t>
      </w:r>
      <w:r w:rsidR="00B41D5E">
        <w:t/>
      </w:r>
      <w:r w:rsidR="003633E2">
        <w:t/>
      </w:r>
      <w:r w:rsidR="00B41D5E">
        <w:t/>
      </w:r>
    </w:p>
    <w:p w14:paraId="56AD22A7" w14:textId="77777777" w:rsidR="00B41D5E" w:rsidRDefault="00B41D5E" w:rsidP="00775289"/>
    <w:p w14:paraId="598D6C76" w14:textId="09D11B4E" w:rsidR="00B41D5E" w:rsidRDefault="00B41D5E" w:rsidP="00775289">
      <w:r w:rsidRPr="00B41D5E">
        <w:t>Az akkumulátor töltése</w:t>
      </w:r>
    </w:p>
    <w:p w14:paraId="54A544B5" w14:textId="71B83DBA" w:rsidR="00B41D5E" w:rsidRDefault="003633E2" w:rsidP="00775289">
      <w:r>
        <w:t>FIGYELMEZTETÉS</w:t>
      </w:r>
    </w:p>
    <w:p w14:paraId="258038A0" w14:textId="67D5BA58" w:rsidR="0087292F" w:rsidRDefault="00B41D5E" w:rsidP="00775289">
      <w:r>
        <w:t>Az e-kerékpárok nagy kapacitású akkumulátorokat használnak, amelyeket körültekintően kell kezelni, a gyártó ajánlásai szerint kell tölteni, és kizárólag a mellékelt töltővel szabad tölteni. A helytelenül használt akkumulátor tűzveszélyes, és anyagi kárt, sérülést vagy halált okozhat.</w:t>
      </w:r>
      <w:r w:rsidR="0087292F">
        <w:t/>
      </w:r>
      <w:r>
        <w:t/>
      </w:r>
    </w:p>
    <w:p w14:paraId="23354E41" w14:textId="6345DC08" w:rsidR="00B41D5E" w:rsidRDefault="0087292F" w:rsidP="00775289">
      <w:r>
        <w:t>Elektromos eredetű tűz oltásához megfelelő tűzoltó készülék szükséges: feszültség alatt álló elektromos forrás esetén kizárólag CO₂- vagy szárazporral oltó készüléket használjon. A tűz besorolása csak az áramforrás leválasztása után változhat meg.</w:t>
      </w:r>
      <w:r w:rsidR="00B41D5E">
        <w:t/>
      </w:r>
      <w:r>
        <w:t/>
      </w:r>
    </w:p>
    <w:p w14:paraId="2F93860A" w14:textId="39A9A9FF" w:rsidR="0087292F" w:rsidRDefault="0087292F" w:rsidP="00775289">
      <w:r>
        <w:t>Az akkumulátorokat szobahőmérsékleten és a gyártó ajánlásainak megfelelő töltöttségi állapotban kell tárolni; az eltérő akkumulátorkémiák optimális tárolási töltöttsége különbözhet.</w:t>
      </w:r>
    </w:p>
    <w:p w14:paraId="0DF4205A" w14:textId="69288932" w:rsidR="0087292F" w:rsidRDefault="0087292F" w:rsidP="00775289">
      <w:r>
        <w:t xml:space="preserve">Az akkumulátort soha ne töltse felügyelet nélkül. Mindig az adott akkumulátorhoz mellékelt, megfelelő töltőt használja. Túlmelegedés vagy hibás működés jelei esetén kapcsolja ki vagy a forrásnál válassza le a hálózati tápellátást.</w:t>
      </w:r>
    </w:p>
    <w:p w14:paraId="2EA6FC70" w14:textId="4F996E50" w:rsidR="0087292F" w:rsidRDefault="0087292F" w:rsidP="00775289">
      <w:r>
        <w:t xml:space="preserve">A különböző kémiai összetételű akkumulátorok töltési és tárolási követelményei eltérhetnek. A kezelésre, tárolásra és töltésre vonatkozóan mindig kövesse a gyártó útmutatását.</w:t>
      </w:r>
      <w:r w:rsidR="003633E2">
        <w:t/>
      </w:r>
      <w:r>
        <w:t/>
      </w:r>
    </w:p>
    <w:p w14:paraId="18640A25" w14:textId="77777777" w:rsidR="00DD6894" w:rsidRDefault="00DD6894" w:rsidP="00775289"/>
    <w:p w14:paraId="77E22BCD" w14:textId="2C38C180" w:rsidR="00DD6894" w:rsidRDefault="00DD6894" w:rsidP="00775289">
      <w:r w:rsidRPr="00DD6894">
        <w:t>Figyelmeztető jelzések – elektromos hajtásrendszer</w:t>
      </w:r>
    </w:p>
    <w:p w14:paraId="58ED8CA0" w14:textId="49A6E478" w:rsidR="00DD6894" w:rsidRDefault="00DD6894" w:rsidP="00775289">
      <w:r>
        <w:t xml:space="preserve">Hiba esetén az elektromos kerékpár hajtásrendszere figyelmeztető szimbólumokat jelenít meg, általában a kormányra szerelt vezérlő kijelzőjén. A jelzések magyarázatáért és jelentéséért olvassa el a gyártó útmutatóját. Ne hagyja figyelmen kívül ezeket a figyelmeztetéseket: az autó alacsony olajszintet jelző lámpájához hasonlóan a súlyos károk vagy veszély megelőzését szolgálják.</w:t>
      </w:r>
    </w:p>
    <w:p w14:paraId="37241572" w14:textId="77777777" w:rsidR="00DD6894" w:rsidRDefault="00DD6894" w:rsidP="00775289"/>
    <w:p w14:paraId="2E128718" w14:textId="48B4AE32" w:rsidR="00DD6894" w:rsidRDefault="00DD6894" w:rsidP="00775289">
      <w:r w:rsidRPr="00DD6894">
        <w:t>Akkumulátorbiztonság</w:t>
      </w:r>
    </w:p>
    <w:p w14:paraId="2AFD16BD" w14:textId="77777777" w:rsidR="003633E2" w:rsidRDefault="00DD6894" w:rsidP="00DD6894">
      <w:r w:rsidRPr="00DD6894">
        <w:t>Az akkumulátor kezelése</w:t>
      </w:r>
      <w:r w:rsidR="003633E2">
        <w:t/>
      </w:r>
    </w:p>
    <w:p w14:paraId="4DB40873" w14:textId="77777777" w:rsidR="003633E2" w:rsidRDefault="00DD6894" w:rsidP="00DD6894">
      <w:r w:rsidRPr="00DD6894">
        <w:t>A töltéshez a megadott akkumulátortöltőt használja, és tartsa be az előírt töltési feltételeket. Ellenkező esetben túlmelegedés, repedés vagy gyulladás következhet be.</w:t>
      </w:r>
      <w:r w:rsidR="003633E2">
        <w:t/>
      </w:r>
      <w:r w:rsidRPr="00DD6894">
        <w:t/>
      </w:r>
      <w:r w:rsidR="003633E2">
        <w:t/>
      </w:r>
    </w:p>
    <w:p w14:paraId="23ACB641" w14:textId="77777777" w:rsidR="003633E2" w:rsidRDefault="00DD6894" w:rsidP="00DD6894">
      <w:r w:rsidRPr="00DD6894">
        <w:t>Ne hagyja az akkumulátort hőforrás, például fűtőtest közelében, mert felrepedhet vagy meggyulladhat.</w:t>
      </w:r>
      <w:r w:rsidR="003633E2">
        <w:t/>
      </w:r>
      <w:r w:rsidRPr="00DD6894">
        <w:t/>
      </w:r>
    </w:p>
    <w:p w14:paraId="25F9A52D" w14:textId="6D52FC7A" w:rsidR="00DD6894" w:rsidRPr="00DD6894" w:rsidRDefault="00DD6894" w:rsidP="00DD6894">
      <w:r w:rsidRPr="00DD6894">
        <w:t>Ne melegítse az akkumulátort, és ne dobja tűzbe, mert felrepedhet vagy meggyulladhat.</w:t>
      </w:r>
      <w:r w:rsidR="003633E2">
        <w:t/>
      </w:r>
      <w:r w:rsidRPr="00DD6894">
        <w:t/>
      </w:r>
    </w:p>
    <w:p w14:paraId="75428417" w14:textId="77777777" w:rsidR="00DD6894" w:rsidRPr="00DD6894" w:rsidRDefault="00DD6894" w:rsidP="00DD6894">
      <w:r w:rsidRPr="00DD6894">
        <w:t>Ne deformálja, ne módosítsa, ne szerelje szét az akkumulátort, és ne forrasszon közvetlenül rá.</w:t>
      </w:r>
    </w:p>
    <w:p w14:paraId="13D250E8" w14:textId="77777777" w:rsidR="00DD6894" w:rsidRPr="00DD6894" w:rsidRDefault="00DD6894" w:rsidP="00DD6894">
      <w:r w:rsidRPr="00DD6894">
        <w:t>Ezek az akkumulátor szivárgását, túlmelegedését, felrepedését vagy meggyulladását okozhatják.</w:t>
      </w:r>
    </w:p>
    <w:p w14:paraId="0DF7DB7F" w14:textId="3ADFEA31" w:rsidR="00DD6894" w:rsidRPr="00DD6894" w:rsidRDefault="00DD6894" w:rsidP="00DD6894">
      <w:r w:rsidRPr="00DD6894">
        <w:t>Ne zárja rövidre a kapcsokat fémtárggyal. Ez rövidzárlatot vagy túlmelegedést, égési sérülést vagy más sérülést okozhat.</w:t>
      </w:r>
      <w:r w:rsidR="003633E2">
        <w:t/>
      </w:r>
      <w:r w:rsidRPr="00DD6894">
        <w:t/>
      </w:r>
    </w:p>
    <w:p w14:paraId="1078122C" w14:textId="5C0AD19E" w:rsidR="00DD6894" w:rsidRPr="00DD6894" w:rsidRDefault="00DD6894" w:rsidP="00DD6894">
      <w:r w:rsidRPr="00DD6894">
        <w:t>Ne szállítsa és ne tárolja az akkumulátort fémtárgyakkal, például nyaklánccal vagy hajtűvel együtt. Ezek rövidzárlatot vagy túlmelegedést, égési sérülést vagy más sérülést okozhatnak.</w:t>
      </w:r>
      <w:r w:rsidR="003633E2">
        <w:t/>
      </w:r>
      <w:r w:rsidRPr="00DD6894">
        <w:t/>
      </w:r>
      <w:r w:rsidR="003633E2">
        <w:t/>
      </w:r>
      <w:r w:rsidRPr="00DD6894">
        <w:t/>
      </w:r>
    </w:p>
    <w:p w14:paraId="7D4F52ED" w14:textId="70A9218C" w:rsidR="00DD6894" w:rsidRPr="00DD6894" w:rsidRDefault="00DD6894" w:rsidP="00DD6894">
      <w:r w:rsidRPr="00DD6894">
        <w:t>Ne merítse az akkumulátort édesvízbe vagy tengervízbe, és ne engedje, hogy a kapcsai nedvesek legyenek. Ellenkező esetben túlmelegedhet, felrepedhet vagy meggyulladhat.</w:t>
      </w:r>
      <w:r w:rsidR="003633E2">
        <w:t/>
      </w:r>
      <w:r w:rsidRPr="00DD6894">
        <w:t/>
      </w:r>
      <w:r w:rsidR="003633E2">
        <w:t/>
      </w:r>
      <w:r w:rsidRPr="00DD6894">
        <w:t/>
      </w:r>
    </w:p>
    <w:p w14:paraId="4E756510" w14:textId="6E1CE5AB" w:rsidR="00DD6894" w:rsidRPr="00DD6894" w:rsidRDefault="00DD6894" w:rsidP="00DD6894">
      <w:r w:rsidRPr="00DD6894">
        <w:t>Ne dobja el, és ne tegye ki erős ütésnek az akkumulátort, mert túlmelegedhet, felrepedhet vagy meggyulladhat.</w:t>
      </w:r>
      <w:r w:rsidR="003633E2">
        <w:t/>
      </w:r>
      <w:r w:rsidRPr="00DD6894">
        <w:t/>
      </w:r>
    </w:p>
    <w:p w14:paraId="55D510AC" w14:textId="589F4F1A" w:rsidR="00DD6894" w:rsidRPr="00DD6894" w:rsidRDefault="00DD6894" w:rsidP="00DD6894">
      <w:r w:rsidRPr="00DD6894">
        <w:t>Az akkumulátort jól látható helyen, füst- és tűzérzékelő hatótávolságán belül töltse.</w:t>
      </w:r>
      <w:r w:rsidR="003633E2">
        <w:t/>
      </w:r>
      <w:r w:rsidRPr="00DD6894">
        <w:t/>
      </w:r>
    </w:p>
    <w:p w14:paraId="56E0BBF8" w14:textId="1292ADCE" w:rsidR="00DD6894" w:rsidRPr="00DD6894" w:rsidRDefault="00DD6894" w:rsidP="00DD6894">
      <w:r w:rsidRPr="00DD6894">
        <w:t>Ha az akkumulátor elérte élettartama végét, a helyi előírásoknak megfelelően ártalmatlanítsa.</w:t>
      </w:r>
      <w:r w:rsidR="003633E2">
        <w:t/>
      </w:r>
      <w:r w:rsidRPr="00DD6894">
        <w:t/>
      </w:r>
    </w:p>
    <w:p w14:paraId="60DF19CD" w14:textId="77777777" w:rsidR="003633E2" w:rsidRDefault="00DD6894" w:rsidP="00DD6894">
      <w:r w:rsidRPr="00DD6894">
        <w:t>Ne használjon magasnyomású mosót az akkumulátoron.</w:t>
      </w:r>
      <w:r w:rsidR="003633E2">
        <w:t/>
      </w:r>
    </w:p>
    <w:p w14:paraId="7F6C94D1" w14:textId="607A143A" w:rsidR="00DD6894" w:rsidRPr="00DD6894" w:rsidRDefault="00DD6894" w:rsidP="00DD6894">
      <w:r w:rsidRPr="00DD6894">
        <w:t>Tűz esetén – bár ez nagyon valószínűtlen – ne használjon vizet. Használjon elektromos tüzek oltására alkalmas, minősített tűzoltó készüléket vagy tűzoltó takarót, és értesítse a segélyszolgálatokat.</w:t>
      </w:r>
      <w:r w:rsidR="003633E2">
        <w:t/>
      </w:r>
      <w:r w:rsidRPr="00DD6894">
        <w:t/>
      </w:r>
    </w:p>
    <w:p w14:paraId="51F00917" w14:textId="01766504" w:rsidR="00DD6894" w:rsidRPr="00DD6894" w:rsidRDefault="00DD6894" w:rsidP="00DD6894">
      <w:r w:rsidRPr="00DD6894">
        <w:t>Ne használja az akkumulátort a megengedett üzemi hőmérséklet-tartományon kívül. Ha a következő tartományokon kívüli hőmérsékleten használja vagy tárolja, tűz, sérülés vagy működési probléma következhet be.</w:t>
      </w:r>
      <w:r w:rsidR="003633E2">
        <w:t/>
      </w:r>
      <w:r w:rsidRPr="00DD6894">
        <w:t/>
      </w:r>
      <w:r w:rsidR="003633E2">
        <w:t/>
      </w:r>
      <w:r w:rsidRPr="00DD6894">
        <w:t/>
      </w:r>
    </w:p>
    <w:p w14:paraId="00998E5A" w14:textId="77777777" w:rsidR="00DD6894" w:rsidRPr="00DD6894" w:rsidRDefault="00DD6894" w:rsidP="00DD6894">
      <w:r w:rsidRPr="00DD6894">
        <w:t>Kisütés közben: −10 °C – 50 °C</w:t>
      </w:r>
    </w:p>
    <w:p w14:paraId="1DF6C1C1" w14:textId="77777777" w:rsidR="00DD6894" w:rsidRPr="00DD6894" w:rsidRDefault="00DD6894" w:rsidP="00DD6894">
      <w:r w:rsidRPr="00DD6894">
        <w:t>Töltés közben: 0 °C – 40 °C</w:t>
      </w:r>
    </w:p>
    <w:p w14:paraId="7C7D2ADD" w14:textId="1E73BF4A" w:rsidR="00DD6894" w:rsidRDefault="00DD6894" w:rsidP="00DD6894">
      <w:r w:rsidRPr="00DD6894">
        <w:t>Tárolás: 0 °C – 35 °C</w:t>
      </w:r>
    </w:p>
    <w:p w14:paraId="0DA04198" w14:textId="0579A29D" w:rsidR="00DD6894" w:rsidRDefault="00DD6894" w:rsidP="00DD6894">
      <w:r>
        <w:t>Az elektromos kerékpárt a „Kerékpártípus és rendeltetésszerű használat” fejezetben megadott célra tervezték. A használati kategória elektromos és nem elektromos kerékpárok esetén azonos. A Pinnacle városi/hibrid elektromos kerékpárok közúti és nagyon könnyű terepi, például ösvényes használatra készültek, ugyanúgy, ahogyan a nem elektromos városi/hibrid kerékpárok. Ugyanez vonatkozik az elektromos országúti, cyclocross/gravel és mountain bike modellekre is – további információért lásd a nem elektromos kerékpárok rendeltetésszerű használatáról szóló részt.</w:t>
      </w:r>
      <w:r w:rsidR="000C41BE">
        <w:t/>
      </w:r>
    </w:p>
    <w:p w14:paraId="205A532A" w14:textId="77777777" w:rsidR="000C41BE" w:rsidRDefault="000C41BE" w:rsidP="00DD6894"/>
    <w:p w14:paraId="40B98BD2" w14:textId="447DDC1A" w:rsidR="000C41BE" w:rsidRDefault="000C41BE" w:rsidP="00DD6894">
      <w:r w:rsidRPr="000C41BE">
        <w:t>A kerékpáros és a csomagok tömege</w:t>
      </w:r>
    </w:p>
    <w:p w14:paraId="10401531" w14:textId="7B317D0B" w:rsidR="000C41BE" w:rsidRDefault="000C41BE" w:rsidP="000C41BE">
      <w:r w:rsidRPr="000C41BE">
        <w:t xml:space="preserve">Az alkatrészeket az ISO-követelmények alapján vizsgálják, 100 kg megengedett össztömeggel a kerékpáros, a kerékpár és a csomagok együttes tömegére. A vizsgálati szabványok alapján az ennél nehezebb kerékpárosok is biztonságosan használhatják kerékpárjainkat, de az alkatrészek élettartama rövidebb lehet. 120 kg-nál nagyobb tömeg esetén kérje kereskedője tanácsát a kerékpár alkalmasságáról.</w:t>
      </w:r>
      <w:r w:rsidR="007B0B22" w:rsidRPr="007B0B22">
        <w:t/>
      </w:r>
      <w:r w:rsidRPr="000C41BE">
        <w:t/>
      </w:r>
      <w:r w:rsidR="003633E2">
        <w:t/>
      </w:r>
      <w:r w:rsidRPr="000C41BE">
        <w:t/>
      </w:r>
      <w:r w:rsidR="003633E2">
        <w:t/>
      </w:r>
      <w:r w:rsidRPr="000C41BE">
        <w:t/>
      </w:r>
      <w:r w:rsidR="003633E2">
        <w:t/>
      </w:r>
      <w:r w:rsidRPr="000C41BE">
        <w:t/>
      </w:r>
      <w:r w:rsidR="003633E2">
        <w:t/>
      </w:r>
    </w:p>
    <w:p w14:paraId="1B417AE8" w14:textId="77777777" w:rsidR="000C41BE" w:rsidRPr="000C41BE" w:rsidRDefault="000C41BE" w:rsidP="000C41BE">
      <w:r w:rsidRPr="000C41BE">
        <w:t>A gyermekkerékpárok megengedett kerékpár-, kerékpáros- és csomagtömeg-határai eltérhetnek.</w:t>
      </w:r>
    </w:p>
    <w:p w14:paraId="538E1809" w14:textId="3A14E568" w:rsidR="000C41BE" w:rsidRDefault="000C41BE" w:rsidP="000C41BE">
      <w:r w:rsidRPr="000C41BE">
        <w:t>14 hüvelykes kerékpárnál (kb. 3–5 éves korban) 35 kg, 16 hüvelykes kerékpárnál (kb. 4–6 éves korban) 45 kg.</w:t>
      </w:r>
    </w:p>
    <w:p w14:paraId="69CE5AC1" w14:textId="77777777" w:rsidR="000C41BE" w:rsidRDefault="000C41BE" w:rsidP="000C41BE"/>
    <w:p w14:paraId="42DB2638" w14:textId="0E70A90A" w:rsidR="000C41BE" w:rsidRDefault="000C41BE" w:rsidP="000C41BE">
      <w:r w:rsidRPr="000C41BE">
        <w:t>Utánfutó használata</w:t>
      </w:r>
    </w:p>
    <w:p w14:paraId="64CB537E" w14:textId="14CD863C" w:rsidR="000C41BE" w:rsidRPr="000C41BE" w:rsidRDefault="000C41BE" w:rsidP="000C41BE">
      <w:r w:rsidRPr="000C41BE">
        <w:t>Az utánfutó terhelése nem haladhatja meg a gyártó által megadott maximális értéket, és a terhelés, valamint a kerékpáros tömege együtt nem haladhatja meg a 120 kg-ot. Utánfutó használatakor a kerékpáron szállított teher kisebb lehet, mint csomagtartó használatakor.</w:t>
      </w:r>
      <w:r w:rsidR="003633E2">
        <w:t/>
      </w:r>
      <w:r w:rsidRPr="000C41BE">
        <w:t/>
      </w:r>
      <w:r w:rsidR="003633E2">
        <w:t/>
      </w:r>
      <w:r w:rsidRPr="000C41BE">
        <w:t/>
      </w:r>
    </w:p>
    <w:p w14:paraId="780B799C" w14:textId="67099832" w:rsidR="000C41BE" w:rsidRPr="000C41BE" w:rsidRDefault="000C41BE" w:rsidP="000C41BE">
      <w:r w:rsidRPr="000C41BE">
        <w:t>A csomagtartót a gyártó utasításai szerint, biztonságosan és megfelelően kell felszerelni; a rögzítéshez nagy szilárdságú acélcsavarokat és menetrögzítőt kell használni. Ne lépje túl a csomagtartó maximális terhelhetőségét, illetve a kerékpáros és csomagok együttes megengedett tömegét. Ha a kerékpáron más érték nincs feltüntetve, ez 120 kg.</w:t>
      </w:r>
      <w:r w:rsidR="003633E2">
        <w:t/>
      </w:r>
      <w:r w:rsidRPr="000C41BE">
        <w:t/>
      </w:r>
      <w:r w:rsidR="003633E2">
        <w:t/>
      </w:r>
      <w:r w:rsidRPr="000C41BE">
        <w:t/>
      </w:r>
      <w:r w:rsidR="003633E2">
        <w:t/>
      </w:r>
      <w:r w:rsidRPr="000C41BE">
        <w:t/>
      </w:r>
      <w:r w:rsidR="003633E2">
        <w:t/>
      </w:r>
      <w:r w:rsidRPr="000C41BE">
        <w:t/>
      </w:r>
    </w:p>
    <w:p w14:paraId="6BBF6AA4" w14:textId="5D26E6AB" w:rsidR="000C41BE" w:rsidRDefault="000C41BE" w:rsidP="000C41BE">
      <w:r w:rsidRPr="000C41BE">
        <w:t>Vegye figyelembe, hogy utánfutó használatakor vagy többletsúly szállításakor megnő a fékút.</w:t>
      </w:r>
      <w:r w:rsidR="003633E2">
        <w:t/>
      </w:r>
      <w:r w:rsidRPr="000C41BE">
        <w:t/>
      </w:r>
    </w:p>
    <w:p w14:paraId="71128B8A" w14:textId="77777777" w:rsidR="000C41BE" w:rsidRDefault="000C41BE" w:rsidP="000C41BE"/>
    <w:p w14:paraId="22474924" w14:textId="040662F2" w:rsidR="000C41BE" w:rsidRDefault="000C41BE" w:rsidP="000C41BE">
      <w:r w:rsidRPr="000C41BE">
        <w:t>Csomagtartó és gyermekülés felszerelése</w:t>
      </w:r>
    </w:p>
    <w:p w14:paraId="69784801" w14:textId="48392674" w:rsidR="000C41BE" w:rsidRDefault="000C41BE" w:rsidP="000C41BE">
      <w:r>
        <w:t>Ha a csomagtartót vagy gyermekülést a váz erre szolgáló rögzítési pontjaihoz szereli, használjon nagy szilárdságú csavarokat, és kövesse a csomagtartó vagy gyermekülés gyártójának utasításait.</w:t>
      </w:r>
    </w:p>
    <w:p w14:paraId="682CD718" w14:textId="59FF69EB" w:rsidR="000C41BE" w:rsidRDefault="000C41BE" w:rsidP="000C41BE">
      <w:r>
        <w:t xml:space="preserve">A nagyobb biztonság érdekében a gyermekülést ajánlott a kerékpár nyeregvázcsövéhez rögzíteni. A csomagtartó rögzítési pontjainak maximális terhelése 25 kg, kizárólag jó minőségű útfelületen történő használat esetén; terepen a nagyobb terhelés károsíthatja a váz rögzítési pontjait.</w:t>
      </w:r>
    </w:p>
    <w:p w14:paraId="318C6B5B" w14:textId="77777777" w:rsidR="000C41BE" w:rsidRDefault="000C41BE" w:rsidP="000C41BE"/>
    <w:p w14:paraId="30BD40CA" w14:textId="70A6DF2B" w:rsidR="000C41BE" w:rsidRDefault="000C41BE" w:rsidP="000C41BE">
      <w:r>
        <w:t>FIGYELMEZTETÉS</w:t>
      </w:r>
    </w:p>
    <w:p w14:paraId="5A3A795E" w14:textId="3ED44FD2" w:rsidR="000C41BE" w:rsidRDefault="000C41BE" w:rsidP="000C41BE">
      <w:r>
        <w:t>Mint minden mechanikai alkatrész, a kerékpár is kopásnak és nagy igénybevételnek van kitéve. A különböző anyagok és alkatrészek eltérően reagálhatnak a kopásra és a kifáradásra. Ha egy alkatrész tervezett élettartama lejár, hirtelen meghibásodhat, ami a kerékpáros sérülését okozhatja. Bármilyen repedés, karcolás, bemaródás vagy elszíneződés – különösen, de nem kizárólag a nagy terhelésű részeken, például a kormányon, a kormányszáron, a nyeregcsövön, a villán és a hajtókarokon – azt jelzi, hogy az alkatrész elérte élettartama végét, ezért ki kell cserélni. Rendszeresen ellenőrizze az alkatrészeket kifáradás, sérülés és kilazulás jelei szempontjából.</w:t>
      </w:r>
      <w:r w:rsidR="003633E2">
        <w:t/>
      </w:r>
      <w:r>
        <w:t/>
      </w:r>
      <w:r w:rsidR="003633E2">
        <w:t/>
      </w:r>
      <w:r>
        <w:t/>
      </w:r>
      <w:r w:rsidR="003633E2">
        <w:t/>
      </w:r>
      <w:r>
        <w:t/>
      </w:r>
      <w:r w:rsidR="006A1D1B">
        <w:t/>
      </w:r>
    </w:p>
    <w:p w14:paraId="5FF37259" w14:textId="1CF16441" w:rsidR="006A1D1B" w:rsidRDefault="006A1D1B" w:rsidP="000C41BE">
      <w:r>
        <w:t>Vegye figyelembe, hogy a szélsőséges hőmérséklet a kompozit anyagok teljesítményét és élettartamát is befolyásolhatja. Rendszeres ellenőrzés és karbantartás szükséges. Kétség esetén forduljon szakképzett kerékpárszerelőhöz.</w:t>
      </w:r>
    </w:p>
    <w:p w14:paraId="53E71F51" w14:textId="6C7520AC" w:rsidR="006A1D1B" w:rsidRDefault="006A1D1B" w:rsidP="000C41BE">
      <w:r>
        <w:t xml:space="preserve">További információért lásd az „Anyagkifáradás és az alkatrészek várható élettartama” című részt a 37. oldalon.</w:t>
      </w:r>
    </w:p>
    <w:p w14:paraId="3A98FB4A" w14:textId="77777777" w:rsidR="006A1D1B" w:rsidRDefault="006A1D1B" w:rsidP="000C41BE"/>
    <w:p w14:paraId="48BD7690" w14:textId="58895422" w:rsidR="006A1D1B" w:rsidRPr="006A1D1B" w:rsidRDefault="006A1D1B" w:rsidP="006A1D1B">
      <w:r w:rsidRPr="006A1D1B">
        <w:t>A KERÉKPÁR SZERVIZELÉSE</w:t>
      </w:r>
    </w:p>
    <w:p w14:paraId="1B1B7695" w14:textId="11DE1A5B" w:rsidR="006A1D1B" w:rsidRPr="006A1D1B" w:rsidRDefault="006A1D1B" w:rsidP="006A1D1B">
      <w:r w:rsidRPr="006A1D1B">
        <w:t>Fontos, hogy rendszeresen ellenőrizze a kerékpár különböző alkatrészeit,</w:t>
      </w:r>
      <w:r w:rsidR="003633E2">
        <w:t/>
      </w:r>
      <w:r w:rsidRPr="006A1D1B">
        <w:t/>
      </w:r>
    </w:p>
    <w:p w14:paraId="40322A88" w14:textId="1822931D" w:rsidR="006A1D1B" w:rsidRPr="006A1D1B" w:rsidRDefault="006A1D1B" w:rsidP="006A1D1B">
      <w:r w:rsidRPr="006A1D1B">
        <w:t>hogy minden megfelelően működjön. Az ebben a fejezetben szereplő szervizelési és karbantartási műveleteket a tulajdonos is elvégezheti, de ha nem biztos a dolgában, vagy alkatrészt kell cserélni, forduljon szakképzett kerékpárszerelőhöz.</w:t>
      </w:r>
      <w:r w:rsidR="003633E2">
        <w:t/>
      </w:r>
      <w:r w:rsidRPr="006A1D1B">
        <w:t/>
      </w:r>
      <w:r w:rsidR="003633E2">
        <w:t/>
      </w:r>
      <w:r w:rsidRPr="006A1D1B">
        <w:t/>
      </w:r>
      <w:r w:rsidR="003633E2">
        <w:t/>
      </w:r>
      <w:r w:rsidRPr="006A1D1B">
        <w:t/>
      </w:r>
      <w:r w:rsidR="003633E2">
        <w:t/>
      </w:r>
      <w:r w:rsidRPr="006A1D1B">
        <w:t/>
      </w:r>
      <w:r w:rsidR="003633E2">
        <w:t/>
      </w:r>
      <w:r w:rsidRPr="006A1D1B">
        <w:t/>
      </w:r>
    </w:p>
    <w:p w14:paraId="3620CDD3" w14:textId="6BB433A8" w:rsidR="006A1D1B" w:rsidRDefault="006A1D1B" w:rsidP="006A1D1B">
      <w:r w:rsidRPr="006A1D1B">
        <w:t>Ez a kézikönyv nem tartalmazhat minden olyan információt, amely a kerékpár megfelelő javításához és karbantartásához szükséges. A sérülések kockázatának csökkentése érdekében a mechanikai munkákat ajánlott szakképzett kerékpárszerelőre bízni.</w:t>
      </w:r>
      <w:r w:rsidR="003633E2">
        <w:t/>
      </w:r>
      <w:r w:rsidRPr="006A1D1B">
        <w:t/>
      </w:r>
      <w:r w:rsidR="003633E2">
        <w:t/>
      </w:r>
      <w:r w:rsidRPr="006A1D1B">
        <w:t/>
      </w:r>
      <w:r w:rsidR="003633E2">
        <w:t/>
      </w:r>
      <w:r w:rsidRPr="006A1D1B">
        <w:t/>
      </w:r>
      <w:r w:rsidR="003633E2">
        <w:t/>
      </w:r>
      <w:r w:rsidRPr="006A1D1B">
        <w:t/>
      </w:r>
      <w:r w:rsidR="003633E2">
        <w:t/>
      </w:r>
      <w:r w:rsidRPr="006A1D1B">
        <w:t/>
      </w:r>
    </w:p>
    <w:p w14:paraId="702739C1" w14:textId="77777777" w:rsidR="006A1D1B" w:rsidRDefault="006A1D1B" w:rsidP="006A1D1B"/>
    <w:p w14:paraId="3BD5226A" w14:textId="1DF99472" w:rsidR="006A1D1B" w:rsidRDefault="006A1D1B" w:rsidP="006A1D1B">
      <w:r w:rsidRPr="006A1D1B">
        <w:t>Bejáratási időszak és biztonsági ellenőrzések</w:t>
      </w:r>
    </w:p>
    <w:p w14:paraId="21D61E87" w14:textId="175A65D0" w:rsidR="006A1D1B" w:rsidRDefault="006A1D1B" w:rsidP="006A1D1B">
      <w:r w:rsidRPr="006A1D1B">
        <w:t>Az első hónap használat után vigye el kerékpárját a kereskedő műhelyébe ellenőrzésre. Az új fék- és váltóbowdenek kissé megnyúlhatnak, és az alkatrészek meglazulhatnak, ezért a kereskedőnek beállításokat kellhet végeznie. Az első biztonsági ellenőrzés során elvégzik a szükséges utánállításokat; ez a jótállás érvényesítéséhez és a folyamatos biztonságos használathoz is nélkülözhetetlen.</w:t>
      </w:r>
      <w:r w:rsidR="003633E2">
        <w:t/>
      </w:r>
      <w:r w:rsidRPr="006A1D1B">
        <w:t/>
      </w:r>
      <w:r w:rsidR="003633E2">
        <w:t/>
      </w:r>
      <w:r w:rsidRPr="006A1D1B">
        <w:t/>
      </w:r>
      <w:r w:rsidR="003633E2">
        <w:t/>
      </w:r>
      <w:r w:rsidRPr="006A1D1B">
        <w:t/>
      </w:r>
      <w:r w:rsidR="003633E2">
        <w:t/>
      </w:r>
      <w:r w:rsidRPr="006A1D1B">
        <w:t/>
      </w:r>
      <w:r w:rsidR="003633E2">
        <w:t/>
      </w:r>
      <w:r w:rsidRPr="006A1D1B">
        <w:t/>
      </w:r>
    </w:p>
    <w:p w14:paraId="2EAC7942" w14:textId="77777777" w:rsidR="006A1D1B" w:rsidRPr="006A1D1B" w:rsidRDefault="006A1D1B" w:rsidP="006A1D1B">
      <w:r w:rsidRPr="006A1D1B">
        <w:t>Minden kerékpározás előtt:</w:t>
      </w:r>
    </w:p>
    <w:p w14:paraId="1A6178B9" w14:textId="77777777" w:rsidR="003633E2" w:rsidRDefault="006A1D1B" w:rsidP="006A1D1B">
      <w:r w:rsidRPr="006A1D1B">
        <w:t>• Végezze el a biztonsági ellenőrzést (lásd a 13. oldalt).</w:t>
      </w:r>
    </w:p>
    <w:p w14:paraId="13767686" w14:textId="41CAC12B" w:rsidR="006A1D1B" w:rsidRPr="006A1D1B" w:rsidRDefault="006A1D1B" w:rsidP="006A1D1B">
      <w:r w:rsidRPr="006A1D1B">
        <w:t>Minden kerékpározás után:</w:t>
      </w:r>
    </w:p>
    <w:p w14:paraId="1D1963B2" w14:textId="62A6E910" w:rsidR="006A1D1B" w:rsidRPr="006A1D1B" w:rsidRDefault="006A1D1B" w:rsidP="006A1D1B">
      <w:r w:rsidRPr="006A1D1B">
        <w:t>• Tisztítsa meg a kerékpárt, és törölje le a láncot és az egyéb mozgó alkatrészeket.</w:t>
      </w:r>
      <w:r w:rsidR="003633E2">
        <w:t/>
      </w:r>
      <w:r w:rsidRPr="006A1D1B">
        <w:t/>
      </w:r>
    </w:p>
    <w:p w14:paraId="2E2871CC" w14:textId="77777777" w:rsidR="003633E2" w:rsidRDefault="006A1D1B" w:rsidP="006A1D1B">
      <w:r w:rsidRPr="006A1D1B">
        <w:t>• Használjon megfelelő, olaj- vagy viaszbázisú kenőanyagot a láncon, majd törölje le a felesleget.</w:t>
      </w:r>
      <w:r w:rsidR="003633E2">
        <w:t/>
      </w:r>
      <w:r w:rsidRPr="006A1D1B">
        <w:t/>
      </w:r>
      <w:r w:rsidR="003633E2">
        <w:t/>
      </w:r>
    </w:p>
    <w:p w14:paraId="55BF8412" w14:textId="28610C7A" w:rsidR="006A1D1B" w:rsidRPr="006A1D1B" w:rsidRDefault="006A1D1B" w:rsidP="006A1D1B">
      <w:r w:rsidRPr="006A1D1B">
        <w:t>Minden 10–15 órányi kerékpározás után:</w:t>
      </w:r>
    </w:p>
    <w:p w14:paraId="034EF021" w14:textId="52F8A01B" w:rsidR="006A1D1B" w:rsidRPr="006A1D1B" w:rsidRDefault="006A1D1B" w:rsidP="006A1D1B">
      <w:r w:rsidRPr="006A1D1B">
        <w:t>• Húzza be az első féket, és mozgassa a kerékpárt előre-hátra. Ha kopogást hall vagy valami lazának érződik, a kormánycsapágy, a fék vagy a kerék gyorskioldója meglazulhatott, és beállításra szorulhat</w:t>
      </w:r>
      <w:r w:rsidR="003633E2">
        <w:t/>
      </w:r>
      <w:r w:rsidRPr="006A1D1B">
        <w:t/>
      </w:r>
      <w:r w:rsidR="003633E2">
        <w:t/>
      </w:r>
      <w:r w:rsidRPr="006A1D1B">
        <w:t/>
      </w:r>
    </w:p>
    <w:p w14:paraId="065EDFA8" w14:textId="77777777" w:rsidR="006A1D1B" w:rsidRPr="006A1D1B" w:rsidRDefault="006A1D1B" w:rsidP="006A1D1B">
      <w:r w:rsidRPr="006A1D1B">
        <w:t>vagy utánállítást igényelhet.</w:t>
      </w:r>
    </w:p>
    <w:p w14:paraId="06145A6F" w14:textId="061AFD4A" w:rsidR="006A1D1B" w:rsidRPr="006A1D1B" w:rsidRDefault="006A1D1B" w:rsidP="006A1D1B">
      <w:r w:rsidRPr="006A1D1B">
        <w:t>• Fordítsa el a kormányt egyik oldalról a másikra. Ha akad vagy nehezen fordul, a kormánycsapágy túl szoros lehet, ezért ellenőrizni kell.</w:t>
      </w:r>
      <w:r w:rsidR="003633E2">
        <w:t/>
      </w:r>
      <w:r w:rsidRPr="006A1D1B">
        <w:t/>
      </w:r>
      <w:r>
        <w:t/>
      </w:r>
      <w:r w:rsidRPr="006A1D1B">
        <w:t/>
      </w:r>
    </w:p>
    <w:p w14:paraId="51F435D3" w14:textId="3F5597A5" w:rsidR="006A1D1B" w:rsidRPr="006A1D1B" w:rsidRDefault="006A1D1B" w:rsidP="006A1D1B">
      <w:r w:rsidRPr="006A1D1B">
        <w:t>• Ellenőrizze, hogy a pedálok, a hajtómű vagy a hátsó kerék nem lazult-e meg. Kilazulás esetén ellenőriztesse a kereskedővel.</w:t>
      </w:r>
      <w:r w:rsidR="003633E2">
        <w:t/>
      </w:r>
      <w:r w:rsidRPr="006A1D1B">
        <w:t/>
      </w:r>
      <w:r w:rsidR="003633E2">
        <w:t/>
      </w:r>
      <w:r w:rsidRPr="006A1D1B">
        <w:t/>
      </w:r>
    </w:p>
    <w:p w14:paraId="1DC1EAF9" w14:textId="767449F4" w:rsidR="006A1D1B" w:rsidRPr="006A1D1B" w:rsidRDefault="006A1D1B" w:rsidP="006A1D1B">
      <w:r w:rsidRPr="006A1D1B">
        <w:t>• Ellenőrizze a fékbetétek kopását. Fékezéskor a betéteknek egyenesen kell érintkezniük a felnivel. Tárcsafék esetén, ha folyadékszivárgást vagy a fékhatás csökkenését tapasztalja, ne használja a kerékpárt; vigye el a kereskedőhöz. Ellenőrizze a fék- és váltóbowdeneket foszlás, repedés és rozsdásodás szempontjából.</w:t>
      </w:r>
      <w:r w:rsidR="003633E2">
        <w:t/>
      </w:r>
      <w:r w:rsidRPr="006A1D1B">
        <w:t/>
      </w:r>
      <w:r w:rsidR="003633E2">
        <w:t/>
      </w:r>
      <w:r w:rsidRPr="006A1D1B">
        <w:t/>
      </w:r>
      <w:r w:rsidR="003633E2">
        <w:t/>
      </w:r>
      <w:r w:rsidRPr="006A1D1B">
        <w:t/>
      </w:r>
      <w:r w:rsidR="003633E2">
        <w:t/>
      </w:r>
      <w:r w:rsidRPr="006A1D1B">
        <w:t/>
      </w:r>
      <w:r w:rsidR="003633E2">
        <w:t/>
      </w:r>
      <w:r w:rsidRPr="006A1D1B">
        <w:t/>
      </w:r>
    </w:p>
    <w:p w14:paraId="062C6F5D" w14:textId="527F214A" w:rsidR="006A1D1B" w:rsidRPr="006A1D1B" w:rsidRDefault="006A1D1B" w:rsidP="006A1D1B">
      <w:r w:rsidRPr="006A1D1B">
        <w:t>• Nyomja össze a kerék küllőit. Ha lazának érződnek, ellenőriztesse a kereket a kereskedővel.</w:t>
      </w:r>
      <w:r w:rsidR="003633E2">
        <w:t/>
      </w:r>
      <w:r w:rsidRPr="006A1D1B">
        <w:t/>
      </w:r>
    </w:p>
    <w:p w14:paraId="71B8E506" w14:textId="77777777" w:rsidR="006A1D1B" w:rsidRPr="006A1D1B" w:rsidRDefault="006A1D1B" w:rsidP="006A1D1B">
      <w:r w:rsidRPr="006A1D1B">
        <w:t>• Ellenőrizze, nincs-e kopás vagy sérülés a gumiabroncsokon.</w:t>
      </w:r>
    </w:p>
    <w:p w14:paraId="5D3717C1" w14:textId="77777777" w:rsidR="006A1D1B" w:rsidRPr="006A1D1B" w:rsidRDefault="006A1D1B" w:rsidP="006A1D1B">
      <w:r w:rsidRPr="006A1D1B">
        <w:t>• Győződjön meg arról, hogy minden csavar megfelelően meg van húzva.</w:t>
      </w:r>
    </w:p>
    <w:p w14:paraId="25973BA1" w14:textId="77777777" w:rsidR="006A1D1B" w:rsidRPr="006A1D1B" w:rsidRDefault="006A1D1B" w:rsidP="006A1D1B">
      <w:r w:rsidRPr="006A1D1B">
        <w:t>50 órányi kerékpározás után</w:t>
      </w:r>
    </w:p>
    <w:p w14:paraId="35D75446" w14:textId="77777777" w:rsidR="006A1D1B" w:rsidRPr="006A1D1B" w:rsidRDefault="006A1D1B" w:rsidP="006A1D1B">
      <w:r w:rsidRPr="006A1D1B">
        <w:t>• Javasolt a kerékpár kereskedőnél történő szervizeltetése.</w:t>
      </w:r>
    </w:p>
    <w:p w14:paraId="531B088D" w14:textId="43CD7FAB" w:rsidR="006A1D1B" w:rsidRPr="006A1D1B" w:rsidRDefault="006A1D1B" w:rsidP="006A1D1B">
      <w:r w:rsidRPr="006A1D1B">
        <w:t>• Ellenőrizze a váz csatlakozásait és a sérülékeny területeket repedések, kifáradásra utaló jelek és sérülések szempontjából.</w:t>
      </w:r>
      <w:r w:rsidR="003633E2">
        <w:t/>
      </w:r>
      <w:r w:rsidRPr="006A1D1B">
        <w:t/>
      </w:r>
    </w:p>
    <w:p w14:paraId="2E85B197" w14:textId="61BEE0BA" w:rsidR="006A1D1B" w:rsidRPr="006A1D1B" w:rsidRDefault="006A1D1B" w:rsidP="006A1D1B">
      <w:r w:rsidRPr="006A1D1B">
        <w:t>• Ellenőrizze a kormányt, a kormányszárat és a nyeregcsövet kifáradásra utaló jelek és sérülések szempontjából.</w:t>
      </w:r>
      <w:r w:rsidR="003633E2">
        <w:t/>
      </w:r>
      <w:r w:rsidRPr="006A1D1B">
        <w:t/>
      </w:r>
    </w:p>
    <w:p w14:paraId="421BBBE5" w14:textId="59FAB70F" w:rsidR="006A1D1B" w:rsidRDefault="006A1D1B" w:rsidP="006A1D1B">
      <w:r w:rsidRPr="006A1D1B">
        <w:t>• Ellenőrizze a gumiabroncsok kopását.</w:t>
      </w:r>
    </w:p>
    <w:p w14:paraId="4DA8986D" w14:textId="77777777" w:rsidR="006A1D1B" w:rsidRDefault="006A1D1B" w:rsidP="006A1D1B"/>
    <w:p w14:paraId="46B471A9" w14:textId="606EBF5F" w:rsidR="006A1D1B" w:rsidRDefault="006A1D1B" w:rsidP="006A1D1B">
      <w:r w:rsidRPr="006A1D1B">
        <w:t>Meghúzási nyomatékok</w:t>
      </w:r>
    </w:p>
    <w:p w14:paraId="17E65F38" w14:textId="0CDB6B44" w:rsidR="006A1D1B" w:rsidRPr="006A1D1B" w:rsidRDefault="006A1D1B" w:rsidP="006A1D1B">
      <w:r w:rsidRPr="006A1D1B">
        <w:t>A meghúzási nyomaték azt mutatja meg, milyen szorosan kell meghúzni a kerékpár csavarjait. A megfelelő rögzítéshez az értékeket nyomatékkulccsal kell betartani. A csavarokat nem szabad a maximális nyomatékértéknél nagyobb nyomatékkal meghúzni, mert a csavar menete</w:t>
      </w:r>
      <w:r w:rsidR="003633E2">
        <w:t/>
      </w:r>
      <w:r w:rsidRPr="006A1D1B">
        <w:t/>
      </w:r>
      <w:r w:rsidR="003633E2">
        <w:t/>
      </w:r>
      <w:r w:rsidRPr="006A1D1B">
        <w:t/>
      </w:r>
      <w:r w:rsidR="003633E2">
        <w:t/>
      </w:r>
      <w:r w:rsidRPr="006A1D1B">
        <w:t/>
      </w:r>
      <w:r w:rsidR="003633E2">
        <w:t/>
      </w:r>
      <w:r w:rsidRPr="006A1D1B">
        <w:t/>
      </w:r>
    </w:p>
    <w:p w14:paraId="267F2060" w14:textId="7BDF957F" w:rsidR="006A1D1B" w:rsidRDefault="006A1D1B" w:rsidP="006A1D1B">
      <w:r w:rsidRPr="006A1D1B">
        <w:t>megsérülhet vagy kiszakadhat.</w:t>
      </w:r>
    </w:p>
    <w:p w14:paraId="38DC2240" w14:textId="57B25502" w:rsidR="006A1D1B" w:rsidRPr="006A1D1B" w:rsidRDefault="003633E2" w:rsidP="006A1D1B">
      <w:r>
        <w:t>FIGYELMEZTETÉS</w:t>
      </w:r>
    </w:p>
    <w:p w14:paraId="01E8DDA4" w14:textId="1C73FEB6" w:rsidR="006A1D1B" w:rsidRDefault="006A1D1B" w:rsidP="006A1D1B">
      <w:r w:rsidRPr="006A1D1B">
        <w:t>A sérült menetű vagy az előírtnál kisebb nyomatékkal meghúzott, laza csavar miatt a kerékpár biztonságkritikus alkatrészei kilazulhatnak, ami sérülést okozhat. A túlhúzással károsított csavarokra és menetekre a jótállás nem terjed ki.</w:t>
      </w:r>
      <w:r w:rsidR="003633E2">
        <w:t/>
      </w:r>
      <w:r w:rsidRPr="006A1D1B">
        <w:t/>
      </w:r>
      <w:r w:rsidR="003633E2">
        <w:t/>
      </w:r>
      <w:r w:rsidRPr="006A1D1B">
        <w:t/>
      </w:r>
      <w:r w:rsidR="003633E2">
        <w:t/>
      </w:r>
      <w:r w:rsidRPr="006A1D1B">
        <w:t/>
      </w:r>
    </w:p>
    <w:p w14:paraId="67786F36" w14:textId="77F22990" w:rsidR="006A1D1B" w:rsidRDefault="006A1D1B" w:rsidP="006A1D1B">
      <w:r>
        <w:t xml:space="preserve">Ha egy csavar kézzel kezdetben nem tekerhető be könnyen, a szerszámmal történő meghúzás előtt ellenőrizze, hogy a menet és a csavar tiszta-e, valamint szükség szerint kenje meg vagy használjon menetrögzítőt.</w:t>
      </w:r>
    </w:p>
    <w:p w14:paraId="21E2133A" w14:textId="1E2668FA" w:rsidR="006A1D1B" w:rsidRDefault="006A1D1B" w:rsidP="006A1D1B">
      <w:r>
        <w:t xml:space="preserve">A kerékpár egyes alkatrészein (jellemzően a nyeregcsövön, a nyeregcsőbilincsen és a kormányszáron) fel van tüntetve a nyomatékérték; ilyen esetben ezt az értéket kell betartani. Minden más alkatrésznél kövesse a gyártó szerelési útmutatóját, vagy forduljon szakképzett kerékpárszerelőhöz.</w:t>
      </w:r>
    </w:p>
    <w:p w14:paraId="4C4C29DA" w14:textId="77777777" w:rsidR="006A1D1B" w:rsidRDefault="006A1D1B" w:rsidP="006A1D1B"/>
    <w:p w14:paraId="78CDA5C1" w14:textId="3BC0BF6F" w:rsidR="006A1D1B" w:rsidRDefault="006A1D1B" w:rsidP="006A1D1B">
      <w:r w:rsidRPr="006A1D1B">
        <w:t>Anyagkifáradás és az alkatrészek várható élettartama</w:t>
      </w:r>
    </w:p>
    <w:p w14:paraId="1F9DB3A1" w14:textId="33D4C1CF" w:rsidR="006A1D1B" w:rsidRPr="006A1D1B" w:rsidRDefault="006A1D1B" w:rsidP="006A1D1B">
      <w:r w:rsidRPr="006A1D1B">
        <w:t>Minden alkatrészt kifáraszt a használat, és a kifáradás idővel anyaghibához vezet, jellemzően repedés formájában. Ez akár hosszú évek alatt következhet be, és a kerékpár használatától függ: a nagy erejű és/vagy nagy testsúlyú kerékpáros, aki sokat vagy durva terepen kerékpározik,</w:t>
      </w:r>
      <w:r w:rsidR="003633E2">
        <w:t/>
      </w:r>
      <w:r w:rsidRPr="006A1D1B">
        <w:t/>
      </w:r>
      <w:r w:rsidR="003633E2">
        <w:t/>
      </w:r>
      <w:r w:rsidRPr="006A1D1B">
        <w:t/>
      </w:r>
      <w:r w:rsidR="003633E2">
        <w:t/>
      </w:r>
      <w:r w:rsidRPr="006A1D1B">
        <w:t/>
      </w:r>
      <w:r w:rsidR="003633E2">
        <w:t/>
      </w:r>
      <w:r w:rsidRPr="006A1D1B">
        <w:t/>
      </w:r>
    </w:p>
    <w:p w14:paraId="40A2B070" w14:textId="4141D610" w:rsidR="006A1D1B" w:rsidRPr="006A1D1B" w:rsidRDefault="006A1D1B" w:rsidP="006A1D1B">
      <w:r w:rsidRPr="006A1D1B">
        <w:t>természetes módon rövidebb alkatrész-élettartamra számíthat, mint az, aki kisebb igénybevétellel használja a kerékpárt.</w:t>
      </w:r>
      <w:r w:rsidR="003633E2">
        <w:t/>
      </w:r>
      <w:r w:rsidRPr="006A1D1B">
        <w:t/>
      </w:r>
    </w:p>
    <w:p w14:paraId="0F561454" w14:textId="76E6288F" w:rsidR="006A1D1B" w:rsidRPr="006A1D1B" w:rsidRDefault="006A1D1B" w:rsidP="006A1D1B">
      <w:r w:rsidRPr="006A1D1B">
        <w:t>Az alkatrészeket a CEN követelményei szerint, 100 kg-os kerékpáros- és csomagtömeggel vizsgálják. A vizsgálatok alapján az ennél nehezebb kerékpárosok is biztonságosan használhatják kerékpárjainkat, de az alkatrészek élettartama rövidebb lehet. 120 kg felett kérje kereskedője tanácsát a kerékpár alkalmasságáról.</w:t>
      </w:r>
      <w:r w:rsidR="003633E2">
        <w:t/>
      </w:r>
      <w:r w:rsidRPr="006A1D1B">
        <w:t/>
      </w:r>
      <w:r w:rsidR="003633E2">
        <w:t/>
      </w:r>
      <w:r w:rsidRPr="006A1D1B">
        <w:t/>
      </w:r>
      <w:r w:rsidR="003633E2">
        <w:t/>
      </w:r>
      <w:r w:rsidRPr="006A1D1B">
        <w:t/>
      </w:r>
      <w:r w:rsidR="003633E2">
        <w:t/>
      </w:r>
      <w:r w:rsidRPr="006A1D1B">
        <w:t/>
      </w:r>
      <w:r w:rsidR="003633E2">
        <w:t/>
      </w:r>
      <w:r w:rsidRPr="006A1D1B">
        <w:t/>
      </w:r>
    </w:p>
    <w:p w14:paraId="0D8E5B91" w14:textId="5C9A19E9" w:rsidR="006A1D1B" w:rsidRDefault="006A1D1B" w:rsidP="006A1D1B">
      <w:r w:rsidRPr="006A1D1B">
        <w:t>A kerékpár bármely alkatrészének cseréjekor kizárólag eredeti alkatrészt használjon. Kétség esetén a cserét szakképzett szerelő végezze el.</w:t>
      </w:r>
      <w:r w:rsidR="003633E2">
        <w:t/>
      </w:r>
      <w:r w:rsidRPr="006A1D1B">
        <w:t/>
      </w:r>
      <w:r w:rsidR="003633E2">
        <w:t/>
      </w:r>
      <w:r w:rsidRPr="006A1D1B">
        <w:t/>
      </w:r>
    </w:p>
    <w:p w14:paraId="689B36F3" w14:textId="77777777" w:rsidR="00626CA7" w:rsidRDefault="00626CA7" w:rsidP="006A1D1B"/>
    <w:p w14:paraId="4F968163" w14:textId="176BB865" w:rsidR="00626CA7" w:rsidRDefault="00626CA7" w:rsidP="006A1D1B">
      <w:r>
        <w:t>FIGYELMEZTETÉS</w:t>
      </w:r>
    </w:p>
    <w:p w14:paraId="47AD4150" w14:textId="1EE0E4BA" w:rsidR="00626CA7" w:rsidRDefault="00626CA7" w:rsidP="006A1D1B">
      <w:r>
        <w:t>Mint minden mechanikai alkatrész, a kerékpár is kopásnak és nagy igénybevételnek van kitéve. A különböző anyagok és alkatrészek eltérően reagálhatnak a kopásra és az anyagkifáradásra. Ha egy alkatrész tervezett élettartama lejárt, hirtelen meghibásodhat, és sérülést okozhat a kerékpárosnak. Bármilyen repedés, karcolás, bemaródás vagy elszíneződés – különösen a nagy terhelésnek kitett részeken, például a kormányon, kormányszáron, nyeregcsövön, villán és hajtókaron – azt jelzi, hogy az alkatrész elérte élettartama végét, ezért ki kell cserélni.</w:t>
      </w:r>
      <w:r w:rsidR="003633E2">
        <w:t/>
      </w:r>
      <w:r>
        <w:t/>
      </w:r>
    </w:p>
    <w:p w14:paraId="17120F60" w14:textId="77777777" w:rsidR="00626CA7" w:rsidRDefault="00626CA7" w:rsidP="006A1D1B"/>
    <w:p w14:paraId="1F0855C1" w14:textId="571EAD28" w:rsidR="00626CA7" w:rsidRDefault="00626CA7" w:rsidP="006A1D1B">
      <w:r>
        <w:t>FIGYELMEZTETÉS</w:t>
      </w:r>
    </w:p>
    <w:p w14:paraId="5DF78DFE" w14:textId="25F52DA6" w:rsidR="00626CA7" w:rsidRDefault="00626CA7" w:rsidP="006A1D1B">
      <w:r>
        <w:t>A kompozit (szénszálas) alkatrészek ütésből eredő, a felhasználó számára nem látható sérülést szenvedhetnek. Belső rétegszétválás következhet be, amelynek meghibásodása hirtelen és teljes lehet, az irányítás elvesztésével, súlyos sérüléssel vagy halállal járva. A kompozit alkatrészek ütés okozta sérülése esetén az alkatrészt vizsgálatra vissza kell küldeni a gyártónak vagy szakképzett szakembernek, illetve meg kell semmisíteni és ki kell cserélni. Ne használjon olyan kompozit alkatrészt, amely bukás, ütés vagy szokatlanul nagy terhelés – például kemény landolás vagy a kerekeket ért nagy ütés – következtében sérült, amíg teljes körű vizsgálat nem történt. Vegye figyelembe azt is, hogy a magas hőmérséklet, például a tárolás során tartós közvetlen napfény vagy forró napon zárt autóban hagyás károsíthatja a kompozit alkatrészek gyantáját.</w:t>
      </w:r>
    </w:p>
    <w:p w14:paraId="6F06766B" w14:textId="77777777" w:rsidR="00626CA7" w:rsidRDefault="00626CA7" w:rsidP="006A1D1B"/>
    <w:p w14:paraId="3D598A23" w14:textId="3D1113BD" w:rsidR="00626CA7" w:rsidRDefault="00626CA7" w:rsidP="006A1D1B">
      <w:r w:rsidRPr="00626CA7">
        <w:t>Felnikopás</w:t>
      </w:r>
    </w:p>
    <w:p w14:paraId="573B6A58" w14:textId="777ED114" w:rsidR="00626CA7" w:rsidRDefault="00626CA7" w:rsidP="00626CA7">
      <w:r w:rsidRPr="00626CA7">
        <w:t>A felnifékek a felni oldalfalát, azaz a fékezőfelületet koptatják. A felnin vonal vagy pontok jelzik a biztonságos kopáshatárt. Ha ezek a jelölések teljesen lekoptak, a felnit azonnal ki kell cserélni. A kopott felni összeomolhat, a fék megszorulását vagy a gumiabroncs hirtelen szétszakadását okozhatja; az irányítás elvesztése súlyos sérüléshez vezethet.</w:t>
      </w:r>
      <w:r w:rsidR="003633E2">
        <w:t/>
      </w:r>
      <w:r w:rsidRPr="00626CA7">
        <w:t/>
      </w:r>
      <w:r w:rsidR="003633E2">
        <w:t/>
      </w:r>
      <w:r w:rsidRPr="00626CA7">
        <w:t/>
      </w:r>
      <w:r>
        <w:t/>
      </w:r>
      <w:r w:rsidRPr="00626CA7">
        <w:t/>
      </w:r>
      <w:r w:rsidR="003633E2">
        <w:t/>
      </w:r>
      <w:r w:rsidRPr="00626CA7">
        <w:t/>
      </w:r>
      <w:r w:rsidR="003633E2">
        <w:t/>
      </w:r>
      <w:r w:rsidRPr="00626CA7">
        <w:t/>
      </w:r>
      <w:r>
        <w:t/>
      </w:r>
    </w:p>
    <w:p w14:paraId="04F2AB32" w14:textId="77777777" w:rsidR="00626CA7" w:rsidRDefault="00626CA7" w:rsidP="00626CA7"/>
    <w:p w14:paraId="14E610CB" w14:textId="541ED725" w:rsidR="00626CA7" w:rsidRPr="00626CA7" w:rsidRDefault="003633E2" w:rsidP="00626CA7">
      <w:r>
        <w:t>FIGYELMEZTETÉS</w:t>
      </w:r>
    </w:p>
    <w:p w14:paraId="0EF8E73B" w14:textId="1F0FB0CC" w:rsidR="00626CA7" w:rsidRDefault="00626CA7" w:rsidP="00626CA7">
      <w:r w:rsidRPr="00626CA7">
        <w:t>A biztonságkritikus alkatrészeket – például a vázat, villát, fékeket, felniket, hajtókarokat, kormányt és nyeregcsövet – évente legalább kétszer ellenőrizni kell a helytelen felszerelés, a feszültségkoncentrációt okozó karcolások, az általános anyagkifáradás, illetve a kopás vagy sérülés szempontjából. Ha nem cserélik ki a kifáradásra, repedésre, feszültségkoncentrációs nyomokra vagy rendellenes kopásra utaló alkatrészeket, azok hirtelen, katasztrofális módon meghibásodhatnak, ami súlyos vagy halálos sérülést okozhat.</w:t>
      </w:r>
      <w:r w:rsidR="003633E2">
        <w:t/>
      </w:r>
      <w:r w:rsidRPr="00626CA7">
        <w:t/>
      </w:r>
      <w:r w:rsidR="003633E2">
        <w:t/>
      </w:r>
      <w:r w:rsidRPr="00626CA7">
        <w:t/>
      </w:r>
      <w:r w:rsidR="003633E2">
        <w:t/>
      </w:r>
      <w:r w:rsidRPr="00626CA7">
        <w:t/>
      </w:r>
      <w:r w:rsidR="003633E2">
        <w:t/>
      </w:r>
      <w:r w:rsidRPr="00626CA7">
        <w:t/>
      </w:r>
      <w:r w:rsidR="003633E2">
        <w:t/>
      </w:r>
      <w:r w:rsidRPr="00626CA7">
        <w:t/>
      </w:r>
    </w:p>
    <w:p w14:paraId="05F3258D" w14:textId="77777777" w:rsidR="00626CA7" w:rsidRDefault="00626CA7" w:rsidP="00626CA7"/>
    <w:p w14:paraId="44483F87" w14:textId="7CD22FA5" w:rsidR="00626CA7" w:rsidRDefault="00626CA7" w:rsidP="00626CA7">
      <w:r>
        <w:t>Rendeltetésszerű használat</w:t>
      </w:r>
    </w:p>
    <w:p w14:paraId="524F9EB3" w14:textId="543A8894" w:rsidR="00626CA7" w:rsidRDefault="00626CA7" w:rsidP="00626CA7">
      <w:r w:rsidRPr="00626CA7">
        <w:t>A kerékpárokat kizárólag a tervezett használati módnak megfelelően szabad használni. Kerékpárjainkat olyan biztonsági szabványok szerint vizsgálják, amelyek a tervezett használatot is figyelembe veszik a vizsgálati terhelések meghatározásakor.</w:t>
      </w:r>
      <w:r w:rsidR="003633E2">
        <w:t/>
      </w:r>
      <w:r w:rsidRPr="00626CA7">
        <w:t/>
      </w:r>
      <w:r w:rsidR="003633E2">
        <w:t/>
      </w:r>
      <w:r w:rsidRPr="00626CA7">
        <w:t/>
      </w:r>
    </w:p>
    <w:p w14:paraId="4D3A1780" w14:textId="77777777" w:rsidR="00626CA7" w:rsidRDefault="00626CA7" w:rsidP="00626CA7"/>
    <w:p w14:paraId="52977685" w14:textId="671A8BCA" w:rsidR="00626CA7" w:rsidRPr="00626CA7" w:rsidRDefault="003633E2" w:rsidP="00626CA7">
      <w:r>
        <w:t>FIGYELMEZTETÉS</w:t>
      </w:r>
    </w:p>
    <w:p w14:paraId="654774FE" w14:textId="7E1E529E" w:rsidR="00626CA7" w:rsidRDefault="00626CA7" w:rsidP="00626CA7">
      <w:r w:rsidRPr="00626CA7">
        <w:t>A kerékpár ajánlott használati módján kívüli használat – például országúti kerékpár terepen történő használata – az alkatrészek hirtelen, idő előtti meghibásodását okozhatja, és a kerékpáros sérüléséhez vezethet.</w:t>
      </w:r>
      <w:r w:rsidR="003633E2">
        <w:t/>
      </w:r>
      <w:r w:rsidRPr="00626CA7">
        <w:t/>
      </w:r>
      <w:r>
        <w:t/>
      </w:r>
    </w:p>
    <w:p w14:paraId="3CCEBAE6" w14:textId="77777777" w:rsidR="00626CA7" w:rsidRDefault="00626CA7" w:rsidP="00626CA7"/>
    <w:p w14:paraId="2256A980" w14:textId="1B2872CB" w:rsidR="00626CA7" w:rsidRDefault="00626CA7" w:rsidP="00626CA7">
      <w:r w:rsidRPr="00626CA7">
        <w:t>Kerékpártípus és rendeltetésszerű használat</w:t>
      </w:r>
    </w:p>
    <w:p w14:paraId="36BCE209" w14:textId="004EF72E" w:rsidR="00626CA7" w:rsidRDefault="00626CA7" w:rsidP="00626CA7">
      <w:r w:rsidRPr="00626CA7">
        <w:t>Ha nem biztos abban, milyen célra tervezték a kerékpárt, forduljon hivatalos kerékpár-kereskedőhöz.</w:t>
      </w:r>
      <w:r w:rsidR="003633E2">
        <w:t/>
      </w:r>
      <w:r w:rsidRPr="00626CA7">
        <w:t/>
      </w:r>
    </w:p>
    <w:p w14:paraId="7F5276EF" w14:textId="77777777" w:rsidR="00626CA7" w:rsidRDefault="00626CA7" w:rsidP="00626CA7"/>
    <w:p w14:paraId="0340223F" w14:textId="77777777" w:rsidR="003633E2" w:rsidRDefault="00626CA7" w:rsidP="00626CA7">
      <w:r>
        <w:rPr>
          <w:b/>
          <w:bCs/>
          <w:i/>
          <w:iCs/>
        </w:rPr>
        <w:t xml:space="preserve">Mountain bike/MTB – 2 hüvelyknél szélesebb, erősen mintázott terepgumik, teleszkópos villa, valamint V-fék vagy tárcsafék. A megerősített váz durvább terep kezelésére készült. Terepkerékpáros útvonalakon, földutakon és kijelölt MTB-ösvényeken használható, amelyek nem tartalmaznak nagy ugrásokat, letöréseket vagy mesterséges akadályokat. Ajánlott terep például a terepkerékpáros központok útvonalai, az erdei egynyomos ösvények és a hegyi utak.</w:t>
      </w:r>
      <w:r w:rsidRPr="00626CA7">
        <w:rPr>
          <w:b/>
          <w:bCs/>
          <w:i/>
          <w:iCs/>
        </w:rPr>
        <w:t/>
      </w:r>
      <w:r w:rsidR="00DF5C5F">
        <w:rPr>
          <w:b/>
          <w:bCs/>
          <w:i/>
          <w:iCs/>
        </w:rPr>
        <w:t/>
      </w:r>
      <w:r w:rsidRPr="00626CA7">
        <w:t/>
      </w:r>
      <w:r w:rsidR="003633E2">
        <w:t/>
      </w:r>
      <w:r w:rsidRPr="00626CA7">
        <w:t/>
      </w:r>
      <w:r w:rsidR="003633E2">
        <w:t/>
      </w:r>
      <w:r w:rsidRPr="00626CA7">
        <w:t/>
      </w:r>
      <w:r w:rsidR="003633E2">
        <w:t/>
      </w:r>
      <w:r w:rsidRPr="00626CA7">
        <w:t/>
      </w:r>
      <w:r w:rsidR="003633E2">
        <w:t/>
      </w:r>
    </w:p>
    <w:p w14:paraId="5C4171D2" w14:textId="5803A5B6" w:rsidR="00626CA7" w:rsidRDefault="00626CA7" w:rsidP="00626CA7">
      <w:r w:rsidRPr="00626CA7">
        <w:rPr>
          <w:b/>
          <w:bCs/>
          <w:i/>
          <w:iCs/>
        </w:rPr>
        <w:t xml:space="preserve">Országúti kerékpár – 23–32 mm széles, nagy nyomású országúti gumik, hajlított kormány és alacsony össztömeg. Jól burkolt utakra és kerékpárutakra alkalmas. Nem úgy tervezték, hogy kátyúkat vagy durva felületeket elviseljen. Ajánlott használat például a városi ingázás és az országúti kerékpározás.</w:t>
      </w:r>
      <w:r w:rsidRPr="00626CA7">
        <w:t/>
      </w:r>
      <w:r w:rsidR="003633E2">
        <w:t/>
      </w:r>
      <w:r w:rsidRPr="00626CA7">
        <w:t/>
      </w:r>
      <w:r w:rsidR="003633E2">
        <w:t/>
      </w:r>
      <w:r w:rsidRPr="00626CA7">
        <w:t/>
      </w:r>
      <w:r w:rsidR="003633E2">
        <w:t/>
      </w:r>
      <w:r w:rsidRPr="00626CA7">
        <w:t/>
      </w:r>
    </w:p>
    <w:p w14:paraId="1936F35A" w14:textId="77777777" w:rsidR="00DF5C5F" w:rsidRPr="00626CA7" w:rsidRDefault="00DF5C5F" w:rsidP="00626CA7"/>
    <w:p w14:paraId="5FE1E666" w14:textId="4C78EAAB" w:rsidR="00626CA7" w:rsidRPr="00626CA7" w:rsidRDefault="00DF5C5F" w:rsidP="00626CA7">
      <w:r>
        <w:t xml:space="preserve">Cyclocross és gravel – 35–45 mm-es abroncsok terepen és vegyes felületen történő használathoz. Megjelenésében hasonlít az országúti kerékpárhoz, de erősebb kerekekkel és fékekkel rendelkezik. Kerékpárutakra, közutakra, valamint simább vagy sáros terepre alkalmas, de nem kövekkel és hasonló, nagy ütést okozó akadályokkal teli terepre tervezték. Ajánlott használat például a városi ingázás és a sima terepútvonalak.</w:t>
      </w:r>
      <w:r w:rsidR="00626CA7" w:rsidRPr="00626CA7">
        <w:t/>
      </w:r>
      <w:r>
        <w:t/>
      </w:r>
      <w:r w:rsidR="00626CA7" w:rsidRPr="00626CA7">
        <w:t/>
      </w:r>
      <w:r>
        <w:t/>
      </w:r>
      <w:r w:rsidR="00626CA7" w:rsidRPr="00626CA7">
        <w:t/>
      </w:r>
      <w:r w:rsidR="003633E2">
        <w:t/>
      </w:r>
      <w:r w:rsidR="00626CA7" w:rsidRPr="00626CA7">
        <w:t/>
      </w:r>
      <w:r w:rsidR="003633E2">
        <w:t/>
      </w:r>
      <w:r w:rsidR="00626CA7" w:rsidRPr="00626CA7">
        <w:t/>
      </w:r>
      <w:r w:rsidR="003633E2">
        <w:t/>
      </w:r>
      <w:r w:rsidR="00626CA7" w:rsidRPr="00626CA7">
        <w:t/>
      </w:r>
      <w:r w:rsidR="003633E2">
        <w:t/>
      </w:r>
      <w:r w:rsidR="00626CA7" w:rsidRPr="00626CA7">
        <w:t/>
      </w:r>
    </w:p>
    <w:p w14:paraId="03BB0835" w14:textId="77777777" w:rsidR="00DF5C5F" w:rsidRDefault="00DF5C5F" w:rsidP="00626CA7">
      <w:pPr>
        <w:rPr>
          <w:b/>
          <w:bCs/>
          <w:i/>
          <w:iCs/>
        </w:rPr>
      </w:pPr>
    </w:p>
    <w:p w14:paraId="5269BCB2" w14:textId="77C2F1F7" w:rsidR="00626CA7" w:rsidRDefault="00626CA7" w:rsidP="00626CA7">
      <w:r w:rsidRPr="00626CA7">
        <w:rPr>
          <w:b/>
          <w:bCs/>
          <w:i/>
          <w:iCs/>
        </w:rPr>
        <w:t xml:space="preserve">Városi/hibrid kerékpár – 28–45 mm-es abroncsok és az országúti kerékpárénál erősebb kerekek. Előfordulhat teleszkópos villa és tárcsafék, de nem használható ugyanarra a terepre, mint egy mountain bike. Közutakra, ösvényekre és simább felületű terepútvonalakra alkalmas. Ajánlott használat például az erdei, családi kerékpáros útvonal, a városi ingázás, a csatornaparti vontatóút és a vidéki mellékút.</w:t>
      </w:r>
      <w:r w:rsidRPr="00626CA7">
        <w:t/>
      </w:r>
      <w:r w:rsidR="003633E2">
        <w:t/>
      </w:r>
      <w:r w:rsidRPr="00626CA7">
        <w:t/>
      </w:r>
      <w:r w:rsidR="003633E2">
        <w:t/>
      </w:r>
      <w:r w:rsidRPr="00626CA7">
        <w:t/>
      </w:r>
      <w:r w:rsidR="003633E2">
        <w:t/>
      </w:r>
      <w:r w:rsidRPr="00626CA7">
        <w:t/>
      </w:r>
      <w:r w:rsidR="003633E2">
        <w:t/>
      </w:r>
      <w:r w:rsidRPr="00626CA7">
        <w:t/>
      </w:r>
    </w:p>
    <w:p w14:paraId="08FA1C36" w14:textId="77777777" w:rsidR="00DF5C5F" w:rsidRPr="00626CA7" w:rsidRDefault="00DF5C5F" w:rsidP="00626CA7"/>
    <w:p w14:paraId="1AE67129" w14:textId="42ABC4D5" w:rsidR="00626CA7" w:rsidRDefault="00626CA7" w:rsidP="00626CA7">
      <w:r w:rsidRPr="00626CA7">
        <w:rPr>
          <w:b/>
          <w:bCs/>
          <w:i/>
          <w:iCs/>
        </w:rPr>
        <w:t xml:space="preserve">Gyermekkerékpárok – legfeljebb 24 hüvelykes kerekekkel, 11 év alatti kerékpárosok számára. Bármely olyan terepen használhatók, amely mentes a közúti forgalomtól és a természetes veszélyektől. Ajánlott terep például a kerékpárút és a park.</w:t>
      </w:r>
      <w:r w:rsidRPr="00626CA7">
        <w:t/>
      </w:r>
      <w:r w:rsidR="00DF5C5F">
        <w:t/>
      </w:r>
    </w:p>
    <w:p w14:paraId="05865B3E" w14:textId="77777777" w:rsidR="00DF5C5F" w:rsidRDefault="00DF5C5F" w:rsidP="00626CA7"/>
    <w:p w14:paraId="2233E35C" w14:textId="25A6D627" w:rsidR="00DF5C5F" w:rsidRPr="00DF5C5F" w:rsidRDefault="003633E2" w:rsidP="00DF5C5F">
      <w:r>
        <w:t>FIGYELMEZTETÉS</w:t>
      </w:r>
    </w:p>
    <w:p w14:paraId="21BE126F" w14:textId="29FE0744" w:rsidR="00DF5C5F" w:rsidRDefault="00DF5C5F" w:rsidP="00DF5C5F">
      <w:r w:rsidRPr="00DF5C5F">
        <w:t>Ne módosítsa a kerékpárt. A rendeltetésszerű használaton túli bármely módosítás meghibásodáshoz, sérüléshez vagy halálhoz vezethet.</w:t>
      </w:r>
      <w:r w:rsidR="003633E2">
        <w:t/>
      </w:r>
      <w:r w:rsidRPr="00DF5C5F">
        <w:t/>
      </w:r>
    </w:p>
    <w:p w14:paraId="00523D3A" w14:textId="77777777" w:rsidR="00DF5C5F" w:rsidRDefault="00DF5C5F" w:rsidP="00DF5C5F"/>
    <w:p w14:paraId="1EDEC347" w14:textId="77777777" w:rsidR="00DF5C5F" w:rsidRPr="00DF5C5F" w:rsidRDefault="00DF5C5F" w:rsidP="00DF5C5F">
      <w:r w:rsidRPr="00DF5C5F">
        <w:t>KAPCSOLAT – ÜGYFÉLSZOLGÁLAT</w:t>
      </w:r>
    </w:p>
    <w:p w14:paraId="62F63828" w14:textId="77777777" w:rsidR="00DF5C5F" w:rsidRPr="00DF5C5F" w:rsidRDefault="00DF5C5F" w:rsidP="00DF5C5F">
      <w:r w:rsidRPr="00DF5C5F">
        <w:t>Wheels, https://frasers.group/contact-us</w:t>
      </w:r>
    </w:p>
    <w:p w14:paraId="1AD54DAB" w14:textId="77777777" w:rsidR="00DF5C5F" w:rsidRPr="00DF5C5F" w:rsidRDefault="00DF5C5F" w:rsidP="00DF5C5F">
      <w:r w:rsidRPr="00DF5C5F">
        <w:t>Unit D, Brook Park,</w:t>
      </w:r>
    </w:p>
    <w:p w14:paraId="04116B9F" w14:textId="77777777" w:rsidR="00DF5C5F" w:rsidRPr="00DF5C5F" w:rsidRDefault="00DF5C5F" w:rsidP="00DF5C5F">
      <w:r w:rsidRPr="00DF5C5F">
        <w:t>Meadow Ln,</w:t>
      </w:r>
    </w:p>
    <w:p w14:paraId="2B5A65B7" w14:textId="77777777" w:rsidR="00DF5C5F" w:rsidRPr="00DF5C5F" w:rsidRDefault="00DF5C5F" w:rsidP="00DF5C5F">
      <w:r w:rsidRPr="00DF5C5F">
        <w:t>Shirebrook,</w:t>
      </w:r>
    </w:p>
    <w:p w14:paraId="45FCE4BD" w14:textId="77777777" w:rsidR="00DF5C5F" w:rsidRPr="00DF5C5F" w:rsidRDefault="00DF5C5F" w:rsidP="00DF5C5F">
      <w:r w:rsidRPr="00DF5C5F">
        <w:t>Mansfield,</w:t>
      </w:r>
    </w:p>
    <w:p w14:paraId="53CB5DD0" w14:textId="11DFF689" w:rsidR="00DF5C5F" w:rsidRDefault="00DF5C5F" w:rsidP="00DF5C5F">
      <w:r w:rsidRPr="00DF5C5F">
        <w:t>NG20 8RY</w:t>
      </w:r>
    </w:p>
    <w:p w14:paraId="1A067DC7" w14:textId="22C1B76B" w:rsidR="00DF5C5F" w:rsidRDefault="00DF5C5F" w:rsidP="00DF5C5F">
      <w:r w:rsidRPr="00DF5C5F">
        <w:t>EU-S KAPCSOLATTARTÁSI ADATOK</w:t>
      </w:r>
    </w:p>
    <w:p w14:paraId="09D558D4" w14:textId="77777777" w:rsidR="00DF5C5F" w:rsidRPr="00DF5C5F" w:rsidRDefault="00DF5C5F" w:rsidP="00DF5C5F">
      <w:r w:rsidRPr="00DF5C5F">
        <w:t>Avenue Ernest</w:t>
      </w:r>
    </w:p>
    <w:p w14:paraId="58BD7B34" w14:textId="77777777" w:rsidR="00DF5C5F" w:rsidRPr="00DF5C5F" w:rsidRDefault="00DF5C5F" w:rsidP="00DF5C5F">
      <w:r w:rsidRPr="00DF5C5F">
        <w:t>Solvay 29, 1480</w:t>
      </w:r>
    </w:p>
    <w:p w14:paraId="39EC02A4" w14:textId="782C70F3" w:rsidR="00DF5C5F" w:rsidRDefault="00DF5C5F" w:rsidP="00DF5C5F">
      <w:r w:rsidRPr="00DF5C5F">
        <w:t>Saintes, Belgium</w:t>
      </w:r>
    </w:p>
    <w:p w14:paraId="029C9928" w14:textId="77777777" w:rsidR="00DF5C5F" w:rsidRDefault="00DF5C5F" w:rsidP="00DF5C5F"/>
    <w:p w14:paraId="0D842075" w14:textId="7CFDA46A" w:rsidR="00DF5C5F" w:rsidRDefault="00DF5C5F" w:rsidP="00DF5C5F">
      <w:r w:rsidRPr="00DF5C5F">
        <w:t>KENÉSI ÜTEMTERV</w:t>
      </w:r>
    </w:p>
    <w:tbl>
      <w:tblPr>
        <w:tblStyle w:val="TableGrid"/>
        <w:tblW w:w="0" w:type="auto"/>
        <w:tblLayout w:type="fixed"/>
        <w:tblLook w:val="04A0" w:firstRow="1" w:lastRow="0" w:firstColumn="1" w:lastColumn="0" w:noHBand="0" w:noVBand="1"/>
      </w:tblPr>
      <w:tblGrid>
        <w:gridCol w:w="2088"/>
        <w:gridCol w:w="2592"/>
        <w:gridCol w:w="3067"/>
        <w:gridCol w:w="1368"/>
      </w:tblGrid>
      <w:tr w:rsidR="00925CD6" w14:paraId="1A29A029" w14:textId="77777777" w:rsidTr="00925CD6">
        <w:trPr>
          <w:tblHeader w:val="true"/>
        </w:trPr>
        <w:tc>
          <w:tcPr>
            <w:tcW w:w="2088" w:type="dxa"/>
          </w:tcPr>
          <w:p w14:paraId="42F7B961" w14:textId="64C3FA2B" w:rsidR="00925CD6" w:rsidRPr="00925CD6" w:rsidRDefault="00925CD6" w:rsidP="00DF5C5F">
            <w:pPr>
              <w:rPr>
                <w:b/>
                <w:bCs/>
              </w:rPr>
            </w:pPr>
            <w:r w:rsidRPr="00925CD6">
              <w:rPr>
                <w:b/>
                <w:bCs/>
              </w:rPr>
              <w:t>Alkatrész</w:t>
            </w:r>
          </w:p>
        </w:tc>
        <w:tc>
          <w:tcPr>
            <w:tcW w:w="2592" w:type="dxa"/>
          </w:tcPr>
          <w:p w14:paraId="348F9C93" w14:textId="048D5F66" w:rsidR="00925CD6" w:rsidRPr="00925CD6" w:rsidRDefault="00925CD6" w:rsidP="00DF5C5F">
            <w:pPr>
              <w:rPr>
                <w:b/>
                <w:bCs/>
              </w:rPr>
            </w:pPr>
            <w:r w:rsidRPr="00925CD6">
              <w:rPr>
                <w:b/>
                <w:bCs/>
              </w:rPr>
              <w:t>Kenőanyag</w:t>
            </w:r>
          </w:p>
        </w:tc>
        <w:tc>
          <w:tcPr>
            <w:tcW w:w="3067" w:type="dxa"/>
          </w:tcPr>
          <w:p w14:paraId="0476812F" w14:textId="5912D6EB" w:rsidR="00925CD6" w:rsidRPr="00925CD6" w:rsidRDefault="00925CD6" w:rsidP="00DF5C5F">
            <w:pPr>
              <w:rPr>
                <w:b/>
                <w:bCs/>
              </w:rPr>
            </w:pPr>
            <w:r w:rsidRPr="00925CD6">
              <w:rPr>
                <w:b/>
                <w:bCs/>
              </w:rPr>
              <w:t>Módszer</w:t>
            </w:r>
          </w:p>
        </w:tc>
        <w:tc>
          <w:tcPr>
            <w:tcW w:w="1368" w:type="dxa"/>
          </w:tcPr>
          <w:p w14:paraId="51468A04" w14:textId="15B9F322" w:rsidR="00925CD6" w:rsidRPr="00925CD6" w:rsidRDefault="00925CD6" w:rsidP="00DF5C5F">
            <w:pPr>
              <w:rPr>
                <w:b/>
                <w:bCs/>
              </w:rPr>
            </w:pPr>
            <w:r w:rsidRPr="00925CD6">
              <w:rPr>
                <w:b/>
                <w:bCs/>
                <w:sz w:val="18"/>
              </w:rPr>
              <w:t>Gyakoriság</w:t>
            </w:r>
          </w:p>
        </w:tc>
      </w:tr>
      <w:tr w:rsidR="00925CD6" w14:paraId="256424E0" w14:textId="77777777" w:rsidTr="00925CD6">
        <w:tc>
          <w:tcPr>
            <w:tcW w:w="2088" w:type="dxa"/>
          </w:tcPr>
          <w:p w14:paraId="49F1FD2A" w14:textId="0ABC6E0F" w:rsidR="00925CD6" w:rsidRDefault="00925CD6" w:rsidP="00DF5C5F">
            <w:r>
              <w:t>Lánc</w:t>
            </w:r>
          </w:p>
        </w:tc>
        <w:tc>
          <w:tcPr>
            <w:tcW w:w="2592" w:type="dxa"/>
          </w:tcPr>
          <w:p w14:paraId="638A1DE8" w14:textId="59F303EC" w:rsidR="00925CD6" w:rsidRDefault="00925CD6" w:rsidP="00DF5C5F">
            <w:r>
              <w:t>Lánckenőanyag vagy könnyű olaj</w:t>
            </w:r>
          </w:p>
        </w:tc>
        <w:tc>
          <w:tcPr>
            <w:tcW w:w="3067" w:type="dxa"/>
          </w:tcPr>
          <w:p w14:paraId="44AA2B77" w14:textId="1C9C9D7A" w:rsidR="00925CD6" w:rsidRDefault="00925CD6" w:rsidP="00DF5C5F">
            <w:r>
              <w:t>Kenje fel ecsettel</w:t>
            </w:r>
          </w:p>
        </w:tc>
        <w:tc>
          <w:tcPr>
            <w:tcW w:w="1368" w:type="dxa"/>
          </w:tcPr>
          <w:p w14:paraId="4F525A6F" w14:textId="428594E7" w:rsidR="00925CD6" w:rsidRDefault="00925CD6" w:rsidP="00DF5C5F">
            <w:r>
              <w:t>Hetente</w:t>
            </w:r>
          </w:p>
        </w:tc>
      </w:tr>
      <w:tr w:rsidR="00925CD6" w14:paraId="06052CF5" w14:textId="77777777" w:rsidTr="00925CD6">
        <w:tc>
          <w:tcPr>
            <w:tcW w:w="2088" w:type="dxa"/>
          </w:tcPr>
          <w:p w14:paraId="0DE762F8" w14:textId="6DE60C66" w:rsidR="00925CD6" w:rsidRDefault="00925CD6" w:rsidP="00DF5C5F">
            <w:r>
              <w:t>Féknyergek</w:t>
            </w:r>
          </w:p>
        </w:tc>
        <w:tc>
          <w:tcPr>
            <w:tcW w:w="2592" w:type="dxa"/>
          </w:tcPr>
          <w:p w14:paraId="00CC836A" w14:textId="2F90A859" w:rsidR="00925CD6" w:rsidRDefault="00925CD6" w:rsidP="00925CD6">
            <w:r>
              <w:t>Olaj</w:t>
            </w:r>
          </w:p>
        </w:tc>
        <w:tc>
          <w:tcPr>
            <w:tcW w:w="3067" w:type="dxa"/>
          </w:tcPr>
          <w:p w14:paraId="40DA1947" w14:textId="0650B9EE" w:rsidR="00925CD6" w:rsidRDefault="00925CD6" w:rsidP="00DF5C5F">
            <w:r>
              <w:t>Fékenként három csepp olaj. Kerülje a fékbetéteket és a féktárcsákat.</w:t>
            </w:r>
          </w:p>
        </w:tc>
        <w:tc>
          <w:tcPr>
            <w:tcW w:w="1368" w:type="dxa"/>
          </w:tcPr>
          <w:p w14:paraId="0A08933C" w14:textId="01205AE1" w:rsidR="00925CD6" w:rsidRDefault="00925CD6" w:rsidP="00DF5C5F">
            <w:r>
              <w:t>Hetente</w:t>
            </w:r>
          </w:p>
        </w:tc>
      </w:tr>
      <w:tr w:rsidR="00925CD6" w14:paraId="01BAF7FE" w14:textId="77777777" w:rsidTr="00925CD6">
        <w:tc>
          <w:tcPr>
            <w:tcW w:w="2088" w:type="dxa"/>
          </w:tcPr>
          <w:p w14:paraId="0F9A6369" w14:textId="694855D8" w:rsidR="00925CD6" w:rsidRDefault="00925CD6" w:rsidP="00DF5C5F">
            <w:r>
              <w:t>Fékkarok</w:t>
            </w:r>
          </w:p>
        </w:tc>
        <w:tc>
          <w:tcPr>
            <w:tcW w:w="2592" w:type="dxa"/>
          </w:tcPr>
          <w:p w14:paraId="30E473A9" w14:textId="5B97225E" w:rsidR="00925CD6" w:rsidRDefault="00925CD6" w:rsidP="00DF5C5F">
            <w:r>
              <w:t>Olaj</w:t>
            </w:r>
          </w:p>
        </w:tc>
        <w:tc>
          <w:tcPr>
            <w:tcW w:w="3067" w:type="dxa"/>
          </w:tcPr>
          <w:p w14:paraId="4735DCEE" w14:textId="11143E10" w:rsidR="00925CD6" w:rsidRDefault="00925CD6" w:rsidP="00DF5C5F">
            <w:r>
              <w:t>Fékkaronként két csepp olaj</w:t>
            </w:r>
          </w:p>
        </w:tc>
        <w:tc>
          <w:tcPr>
            <w:tcW w:w="1368" w:type="dxa"/>
          </w:tcPr>
          <w:p w14:paraId="78697BB0" w14:textId="514B0DEE" w:rsidR="00925CD6" w:rsidRDefault="00925CD6" w:rsidP="00DF5C5F">
            <w:r>
              <w:t>Hetente</w:t>
            </w:r>
          </w:p>
        </w:tc>
      </w:tr>
      <w:tr w:rsidR="00925CD6" w14:paraId="4381E81C" w14:textId="77777777" w:rsidTr="00925CD6">
        <w:tc>
          <w:tcPr>
            <w:tcW w:w="2088" w:type="dxa"/>
          </w:tcPr>
          <w:p w14:paraId="7C26A092" w14:textId="4CF19D0D" w:rsidR="00925CD6" w:rsidRDefault="00925CD6" w:rsidP="00DF5C5F">
            <w:r>
              <w:t>Szabadonfutó</w:t>
            </w:r>
          </w:p>
        </w:tc>
        <w:tc>
          <w:tcPr>
            <w:tcW w:w="2592" w:type="dxa"/>
          </w:tcPr>
          <w:p w14:paraId="70EAFA0C" w14:textId="500E474A" w:rsidR="00925CD6" w:rsidRDefault="00925CD6" w:rsidP="00DF5C5F">
            <w:r>
              <w:t>Olaj</w:t>
            </w:r>
          </w:p>
        </w:tc>
        <w:tc>
          <w:tcPr>
            <w:tcW w:w="3067" w:type="dxa"/>
          </w:tcPr>
          <w:p w14:paraId="018785B1" w14:textId="4576DE25" w:rsidR="00925CD6" w:rsidRDefault="00925CD6" w:rsidP="00DF5C5F">
            <w:r>
              <w:t>Két csepp olaj</w:t>
            </w:r>
          </w:p>
        </w:tc>
        <w:tc>
          <w:tcPr>
            <w:tcW w:w="1368" w:type="dxa"/>
          </w:tcPr>
          <w:p w14:paraId="472076FF" w14:textId="47623309" w:rsidR="00925CD6" w:rsidRDefault="00925CD6" w:rsidP="00DF5C5F">
            <w:r>
              <w:t>Hetente</w:t>
            </w:r>
          </w:p>
        </w:tc>
      </w:tr>
      <w:tr w:rsidR="00925CD6" w14:paraId="44DFD45C" w14:textId="77777777" w:rsidTr="00925CD6">
        <w:tc>
          <w:tcPr>
            <w:tcW w:w="2088" w:type="dxa"/>
          </w:tcPr>
          <w:p w14:paraId="69B24672" w14:textId="30C8B727" w:rsidR="00925CD6" w:rsidRDefault="00925CD6" w:rsidP="00DF5C5F">
            <w:r>
              <w:t>Első és hátsó váltó</w:t>
            </w:r>
          </w:p>
        </w:tc>
        <w:tc>
          <w:tcPr>
            <w:tcW w:w="2592" w:type="dxa"/>
          </w:tcPr>
          <w:p w14:paraId="7745802B" w14:textId="638B7F84" w:rsidR="00925CD6" w:rsidRDefault="00925CD6" w:rsidP="00DF5C5F">
            <w:r>
              <w:t>Könnyű olaj vagy zsír</w:t>
            </w:r>
          </w:p>
        </w:tc>
        <w:tc>
          <w:tcPr>
            <w:tcW w:w="3067" w:type="dxa"/>
          </w:tcPr>
          <w:p w14:paraId="4052DC05" w14:textId="7F562667" w:rsidR="00925CD6" w:rsidRDefault="00925CD6" w:rsidP="00DF5C5F">
            <w:r>
              <w:t>Kenje meg az összes forgáspontot, majd törölje le a felesleges olajat.</w:t>
            </w:r>
          </w:p>
        </w:tc>
        <w:tc>
          <w:tcPr>
            <w:tcW w:w="1368" w:type="dxa"/>
          </w:tcPr>
          <w:p w14:paraId="45CF82F5" w14:textId="1D4CC1D4" w:rsidR="00925CD6" w:rsidRDefault="00925CD6" w:rsidP="00DF5C5F">
            <w:r>
              <w:t>Hetente</w:t>
            </w:r>
          </w:p>
        </w:tc>
      </w:tr>
      <w:tr w:rsidR="00925CD6" w14:paraId="1B0C903E" w14:textId="77777777" w:rsidTr="00925CD6">
        <w:tc>
          <w:tcPr>
            <w:tcW w:w="2088" w:type="dxa"/>
          </w:tcPr>
          <w:p w14:paraId="59E2A1B7" w14:textId="5D6BCF91" w:rsidR="00925CD6" w:rsidRDefault="00925CD6" w:rsidP="00DF5C5F">
            <w:r>
              <w:t>Fékbowdenek</w:t>
            </w:r>
          </w:p>
        </w:tc>
        <w:tc>
          <w:tcPr>
            <w:tcW w:w="2592" w:type="dxa"/>
          </w:tcPr>
          <w:p w14:paraId="6662D094" w14:textId="755B3F52" w:rsidR="00925CD6" w:rsidRDefault="00925CD6" w:rsidP="00DF5C5F">
            <w:r>
              <w:t>Lítium alapú zsír</w:t>
            </w:r>
          </w:p>
        </w:tc>
        <w:tc>
          <w:tcPr>
            <w:tcW w:w="3067" w:type="dxa"/>
          </w:tcPr>
          <w:p w14:paraId="77E8BB91" w14:textId="76E984D0" w:rsidR="00925CD6" w:rsidRDefault="00925CD6" w:rsidP="00DF5C5F">
            <w:r>
              <w:t>Vegye ki a bowdent a házból, kenje meg, majd törölje le a felesleges kenőanyagot.</w:t>
            </w:r>
          </w:p>
        </w:tc>
        <w:tc>
          <w:tcPr>
            <w:tcW w:w="1368" w:type="dxa"/>
          </w:tcPr>
          <w:p w14:paraId="3670A8E8" w14:textId="24B4A886" w:rsidR="00925CD6" w:rsidRDefault="00925CD6" w:rsidP="00DF5C5F">
            <w:r>
              <w:t>Hetente</w:t>
            </w:r>
          </w:p>
        </w:tc>
      </w:tr>
      <w:tr w:rsidR="00925CD6" w14:paraId="405354FF" w14:textId="77777777" w:rsidTr="00925CD6">
        <w:tc>
          <w:tcPr>
            <w:tcW w:w="2088" w:type="dxa"/>
          </w:tcPr>
          <w:p w14:paraId="2597EA4D" w14:textId="2B5BE1E0" w:rsidR="00925CD6" w:rsidRDefault="00925CD6" w:rsidP="00DF5C5F">
            <w:r>
              <w:t>Váltóbowdenek</w:t>
            </w:r>
          </w:p>
        </w:tc>
        <w:tc>
          <w:tcPr>
            <w:tcW w:w="2592" w:type="dxa"/>
          </w:tcPr>
          <w:p w14:paraId="50045E8B" w14:textId="54EA90B9" w:rsidR="00925CD6" w:rsidRDefault="00925CD6" w:rsidP="00DF5C5F">
            <w:r>
              <w:t>Lítium alapú zsír</w:t>
            </w:r>
          </w:p>
        </w:tc>
        <w:tc>
          <w:tcPr>
            <w:tcW w:w="3067" w:type="dxa"/>
          </w:tcPr>
          <w:p w14:paraId="52ABDAC7" w14:textId="29712EF9" w:rsidR="00925CD6" w:rsidRDefault="00925CD6" w:rsidP="00DF5C5F">
            <w:r>
              <w:t>Tisztítsa meg és kenje meg.</w:t>
            </w:r>
          </w:p>
        </w:tc>
        <w:tc>
          <w:tcPr>
            <w:tcW w:w="1368" w:type="dxa"/>
          </w:tcPr>
          <w:p w14:paraId="25F4EDCB" w14:textId="41B1F399" w:rsidR="00925CD6" w:rsidRDefault="00925CD6" w:rsidP="00DF5C5F">
            <w:r>
              <w:t>Hetente</w:t>
            </w:r>
          </w:p>
        </w:tc>
      </w:tr>
      <w:tr w:rsidR="00925CD6" w14:paraId="50D339D9" w14:textId="77777777" w:rsidTr="00925CD6">
        <w:tc>
          <w:tcPr>
            <w:tcW w:w="2088" w:type="dxa"/>
          </w:tcPr>
          <w:p w14:paraId="57F082B7" w14:textId="3D289EF1" w:rsidR="00925CD6" w:rsidRDefault="00925CD6" w:rsidP="00DF5C5F">
            <w:r>
              <w:t>Középcsapágy</w:t>
            </w:r>
          </w:p>
        </w:tc>
        <w:tc>
          <w:tcPr>
            <w:tcW w:w="2592" w:type="dxa"/>
          </w:tcPr>
          <w:p w14:paraId="40D39CA5" w14:textId="45BEF661" w:rsidR="00925CD6" w:rsidRDefault="00925CD6" w:rsidP="00DF5C5F">
            <w:r>
              <w:t>Lítium alapú zsír</w:t>
            </w:r>
          </w:p>
        </w:tc>
        <w:tc>
          <w:tcPr>
            <w:tcW w:w="3067" w:type="dxa"/>
          </w:tcPr>
          <w:p w14:paraId="112D2A94" w14:textId="13DB645C" w:rsidR="00925CD6" w:rsidRDefault="00925CD6" w:rsidP="00DF5C5F">
            <w:r>
              <w:t>Karbantartásért forduljon kerékpárszerelőhöz.</w:t>
            </w:r>
          </w:p>
        </w:tc>
        <w:tc>
          <w:tcPr>
            <w:tcW w:w="1368" w:type="dxa"/>
          </w:tcPr>
          <w:p w14:paraId="0CC731EE" w14:textId="000D0408" w:rsidR="00925CD6" w:rsidRDefault="00925CD6" w:rsidP="00DF5C5F">
            <w:r>
              <w:t>Évente</w:t>
            </w:r>
          </w:p>
        </w:tc>
      </w:tr>
      <w:tr w:rsidR="00925CD6" w14:paraId="2B00F793" w14:textId="77777777" w:rsidTr="00925CD6">
        <w:tc>
          <w:tcPr>
            <w:tcW w:w="2088" w:type="dxa"/>
          </w:tcPr>
          <w:p w14:paraId="525F111F" w14:textId="55EE16EA" w:rsidR="00925CD6" w:rsidRDefault="00925CD6" w:rsidP="00DF5C5F">
            <w:r>
              <w:t>Pedálok</w:t>
            </w:r>
          </w:p>
        </w:tc>
        <w:tc>
          <w:tcPr>
            <w:tcW w:w="2592" w:type="dxa"/>
          </w:tcPr>
          <w:p w14:paraId="2420C38E" w14:textId="49FEB3AA" w:rsidR="00925CD6" w:rsidRDefault="00925CD6" w:rsidP="00DF5C5F">
            <w:r>
              <w:t>Lítium alapú zsír</w:t>
            </w:r>
          </w:p>
        </w:tc>
        <w:tc>
          <w:tcPr>
            <w:tcW w:w="3067" w:type="dxa"/>
          </w:tcPr>
          <w:p w14:paraId="17FAEAA4" w14:textId="149D2EE0" w:rsidR="00925CD6" w:rsidRDefault="00925CD6" w:rsidP="00DF5C5F">
            <w:r>
              <w:t>Szerelje szét, és kenje meg a csapágyakat.</w:t>
            </w:r>
          </w:p>
        </w:tc>
        <w:tc>
          <w:tcPr>
            <w:tcW w:w="1368" w:type="dxa"/>
          </w:tcPr>
          <w:p w14:paraId="10085712" w14:textId="581C3E0F" w:rsidR="00925CD6" w:rsidRDefault="00925CD6" w:rsidP="00DF5C5F">
            <w:r>
              <w:t>Évente</w:t>
            </w:r>
          </w:p>
        </w:tc>
      </w:tr>
      <w:tr w:rsidR="00925CD6" w14:paraId="7C6BE77E" w14:textId="77777777" w:rsidTr="00925CD6">
        <w:tc>
          <w:tcPr>
            <w:tcW w:w="2088" w:type="dxa"/>
          </w:tcPr>
          <w:p w14:paraId="5F26986B" w14:textId="0EF9A7A3" w:rsidR="00925CD6" w:rsidRDefault="00925CD6" w:rsidP="00DF5C5F">
            <w:r>
              <w:t>Kerékcsapágyak</w:t>
            </w:r>
          </w:p>
        </w:tc>
        <w:tc>
          <w:tcPr>
            <w:tcW w:w="2592" w:type="dxa"/>
          </w:tcPr>
          <w:p w14:paraId="66B22ECA" w14:textId="4B3F6516" w:rsidR="00925CD6" w:rsidRDefault="00925CD6" w:rsidP="00DF5C5F">
            <w:r>
              <w:t>Lítium alapú zsír</w:t>
            </w:r>
          </w:p>
        </w:tc>
        <w:tc>
          <w:tcPr>
            <w:tcW w:w="3067" w:type="dxa"/>
          </w:tcPr>
          <w:p w14:paraId="5CB9E721" w14:textId="7DA8976A" w:rsidR="00925CD6" w:rsidRDefault="00925CD6" w:rsidP="00DF5C5F">
            <w:r>
              <w:t>Karbantartásért forduljon kerékpárszerelőhöz.</w:t>
            </w:r>
          </w:p>
        </w:tc>
        <w:tc>
          <w:tcPr>
            <w:tcW w:w="1368" w:type="dxa"/>
          </w:tcPr>
          <w:p w14:paraId="62E4BE78" w14:textId="4E859C84" w:rsidR="00925CD6" w:rsidRDefault="00925CD6" w:rsidP="00DF5C5F">
            <w:r>
              <w:t>Évente</w:t>
            </w:r>
          </w:p>
        </w:tc>
      </w:tr>
      <w:tr w:rsidR="00925CD6" w14:paraId="5714FEAF" w14:textId="77777777" w:rsidTr="00925CD6">
        <w:tc>
          <w:tcPr>
            <w:tcW w:w="2088" w:type="dxa"/>
          </w:tcPr>
          <w:p w14:paraId="23560077" w14:textId="78E15B32" w:rsidR="00925CD6" w:rsidRDefault="00925CD6" w:rsidP="00DF5C5F">
            <w:r>
              <w:t>Kormánycsapágy</w:t>
            </w:r>
          </w:p>
        </w:tc>
        <w:tc>
          <w:tcPr>
            <w:tcW w:w="2592" w:type="dxa"/>
          </w:tcPr>
          <w:p w14:paraId="355CA183" w14:textId="5A15DF26" w:rsidR="00925CD6" w:rsidRDefault="00925CD6" w:rsidP="00DF5C5F">
            <w:r>
              <w:t>Lítium alapú zsír</w:t>
            </w:r>
          </w:p>
        </w:tc>
        <w:tc>
          <w:tcPr>
            <w:tcW w:w="3067" w:type="dxa"/>
          </w:tcPr>
          <w:p w14:paraId="3DACE59F" w14:textId="43CDA05E" w:rsidR="00925CD6" w:rsidRDefault="00925CD6" w:rsidP="00DF5C5F">
            <w:r>
              <w:t>Karbantartásért forduljon kerékpárszerelőhöz.</w:t>
            </w:r>
          </w:p>
        </w:tc>
        <w:tc>
          <w:tcPr>
            <w:tcW w:w="1368" w:type="dxa"/>
          </w:tcPr>
          <w:p w14:paraId="2CF1E618" w14:textId="76D25056" w:rsidR="00925CD6" w:rsidRDefault="00925CD6" w:rsidP="00DF5C5F">
            <w:r>
              <w:t>Évente</w:t>
            </w:r>
          </w:p>
        </w:tc>
      </w:tr>
      <w:tr w:rsidR="00925CD6" w14:paraId="066BF4BC" w14:textId="77777777" w:rsidTr="00925CD6">
        <w:tc>
          <w:tcPr>
            <w:tcW w:w="2088" w:type="dxa"/>
          </w:tcPr>
          <w:p w14:paraId="5B7B62DA" w14:textId="07C15BE3" w:rsidR="00925CD6" w:rsidRDefault="00925CD6" w:rsidP="00DF5C5F">
            <w:r>
              <w:t>Nyeregcső</w:t>
            </w:r>
          </w:p>
        </w:tc>
        <w:tc>
          <w:tcPr>
            <w:tcW w:w="2592" w:type="dxa"/>
          </w:tcPr>
          <w:p w14:paraId="278C38E3" w14:textId="141E8CB3" w:rsidR="00925CD6" w:rsidRDefault="00925CD6" w:rsidP="00DF5C5F">
            <w:r>
              <w:t>Lítium alapú zsír</w:t>
            </w:r>
          </w:p>
        </w:tc>
        <w:tc>
          <w:tcPr>
            <w:tcW w:w="3067" w:type="dxa"/>
          </w:tcPr>
          <w:p w14:paraId="496F2153" w14:textId="3265F5E2" w:rsidR="00925CD6" w:rsidRDefault="00925CD6" w:rsidP="00DF5C5F">
            <w:r>
              <w:t>Távolítsa el, és kenje meg.</w:t>
            </w:r>
          </w:p>
        </w:tc>
        <w:tc>
          <w:tcPr>
            <w:tcW w:w="1368" w:type="dxa"/>
          </w:tcPr>
          <w:p w14:paraId="475E4438" w14:textId="7D60F204" w:rsidR="00925CD6" w:rsidRDefault="00925CD6" w:rsidP="00DF5C5F">
            <w:r>
              <w:t>Évente</w:t>
            </w:r>
          </w:p>
        </w:tc>
      </w:tr>
    </w:tbl>
    <w:p w14:paraId="7ADD60D7" w14:textId="77777777" w:rsidR="00DF5C5F" w:rsidRDefault="00DF5C5F" w:rsidP="00DF5C5F"/>
    <w:p w14:paraId="56071F01" w14:textId="299984B9" w:rsidR="00DF5C5F" w:rsidRDefault="00DF5C5F" w:rsidP="00DF5C5F">
      <w:r w:rsidRPr="00DF5C5F">
        <w:t>Megjegyzés: Nedves vagy szennyezett körülmények között a kerékpárok tisztítását és kenését gyakrabban kell elvégezni.</w:t>
      </w:r>
      <w:r>
        <w:t/>
      </w:r>
    </w:p>
    <w:p w14:paraId="4C19135F" w14:textId="77777777" w:rsidR="00DF5C5F" w:rsidRDefault="00DF5C5F" w:rsidP="00DF5C5F"/>
    <w:p w14:paraId="6343BCFE" w14:textId="601F6F52" w:rsidR="00DF5C5F" w:rsidRPr="00DF5C5F" w:rsidRDefault="00DF5C5F" w:rsidP="00DF5C5F">
      <w:r w:rsidRPr="00DF5C5F">
        <w:t>JÓTÁLLÁS</w:t>
      </w:r>
    </w:p>
    <w:p w14:paraId="6A0BAA6F" w14:textId="6B68D91F" w:rsidR="00DF5C5F" w:rsidRDefault="00DF5C5F" w:rsidP="00DF5C5F">
      <w:r w:rsidRPr="00DF5C5F">
        <w:t>A jótállási feltételekről, a rendeltetésszerű használatról és az alkatrészek normál használat melletti várható élettartamáról szóló információk.</w:t>
      </w:r>
      <w:r w:rsidR="003633E2">
        <w:t/>
      </w:r>
      <w:r w:rsidRPr="00DF5C5F">
        <w:t/>
      </w:r>
      <w:r w:rsidR="003633E2">
        <w:t/>
      </w:r>
      <w:r w:rsidRPr="00DF5C5F">
        <w:t/>
      </w:r>
    </w:p>
    <w:p w14:paraId="3FFC2E15" w14:textId="77777777" w:rsidR="00DF5C5F" w:rsidRDefault="00DF5C5F" w:rsidP="00DF5C5F"/>
    <w:p w14:paraId="0C6E11E4" w14:textId="4FDE7B1F" w:rsidR="00DF5C5F" w:rsidRDefault="00DF5C5F" w:rsidP="00DF5C5F">
      <w:pPr>
        <w:rPr>
          <w:b/>
          <w:bCs/>
        </w:rPr>
      </w:pPr>
      <w:r w:rsidRPr="00DF5C5F">
        <w:rPr>
          <w:b/>
          <w:bCs/>
        </w:rPr>
        <w:t>KORLÁTOZOTT JÓTÁLLÁSI FELTÉTELEK</w:t>
      </w:r>
    </w:p>
    <w:p w14:paraId="45D53A9A" w14:textId="3B868ACA" w:rsidR="00DF5C5F" w:rsidRPr="00DF5C5F" w:rsidRDefault="00DF5C5F" w:rsidP="00DF5C5F">
      <w:r w:rsidRPr="00DF5C5F">
        <w:t>A hivatalos kerékpár-kereskedőtől vásárolt kerékpárok normál használat mellett anyag- és gyártási hibáktól mentesek. Nem normál használatnak minősül többek között a trükközés, a kaszkadőrmutatvány, a rámpáról való ugrás, az ugrások, a kereskedelmi vagy bérbeadási célú használat, a versenyzés, illetve a kerékpár tervezett és rendeltetésszerű használatára alkalmatlan módon vagy terepen való használat, amely túlmutat azon a körön,</w:t>
      </w:r>
      <w:r w:rsidR="003633E2">
        <w:t/>
      </w:r>
      <w:r w:rsidRPr="00DF5C5F">
        <w:t/>
      </w:r>
      <w:r w:rsidR="003633E2">
        <w:t/>
      </w:r>
      <w:r w:rsidRPr="00DF5C5F">
        <w:t/>
      </w:r>
      <w:r w:rsidR="003633E2" w:rsidRPr="00DF5C5F">
        <w:t/>
      </w:r>
      <w:r w:rsidR="003633E2">
        <w:t/>
      </w:r>
      <w:r w:rsidR="003633E2" w:rsidRPr="00DF5C5F">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rsidRPr="00DF5C5F">
        <w:t/>
      </w:r>
      <w:r w:rsidRPr="00DF5C5F">
        <w:t/>
      </w:r>
      <w:r w:rsidR="003633E2">
        <w:t/>
      </w:r>
      <w:r w:rsidRPr="00DF5C5F">
        <w:t/>
      </w:r>
      <w:r w:rsidR="003633E2">
        <w:t/>
      </w:r>
      <w:r w:rsidRPr="00DF5C5F">
        <w:t/>
      </w:r>
      <w:r w:rsidR="003633E2">
        <w:t/>
      </w:r>
      <w:r w:rsidRPr="00DF5C5F">
        <w:t/>
      </w:r>
    </w:p>
    <w:p w14:paraId="2035F7B2" w14:textId="77777777" w:rsidR="00DF5C5F" w:rsidRPr="00DF5C5F" w:rsidRDefault="00DF5C5F" w:rsidP="00DF5C5F">
      <w:r w:rsidRPr="00DF5C5F">
        <w:t>amelyet a „Kerékpártípus és</w:t>
      </w:r>
    </w:p>
    <w:p w14:paraId="5B8B3B12" w14:textId="516C21A8" w:rsidR="00DF5C5F" w:rsidRDefault="00DF5C5F" w:rsidP="00DF5C5F">
      <w:r w:rsidRPr="00DF5C5F">
        <w:t>rendeltetésszerű használat” című fejezet ismertet.</w:t>
      </w:r>
    </w:p>
    <w:p w14:paraId="4BBB2A2E" w14:textId="305E6D47" w:rsidR="00DF5C5F" w:rsidRDefault="00DF5C5F" w:rsidP="00DF5C5F">
      <w:r w:rsidRPr="00DF5C5F">
        <w:t>A jótállás érvényét veszti, ha a kerékpárt nem hivatalos kerékpár-kereskedőtől vásárolták, vagy ha Ön nem az első tulajdonos. A jótállási igényt kizárólag az eredeti tulajdonos nyújthatja be.</w:t>
      </w:r>
      <w:r w:rsidR="003633E2">
        <w:t/>
      </w:r>
      <w:r w:rsidRPr="00DF5C5F">
        <w:t/>
      </w:r>
      <w:r w:rsidR="003633E2">
        <w:t/>
      </w:r>
      <w:r w:rsidRPr="00DF5C5F">
        <w:t/>
      </w:r>
      <w:r w:rsidR="003633E2">
        <w:t/>
      </w:r>
      <w:r w:rsidRPr="00DF5C5F">
        <w:t/>
      </w:r>
      <w:r w:rsidR="003633E2">
        <w:t/>
      </w:r>
      <w:r w:rsidRPr="00DF5C5F">
        <w:t/>
      </w:r>
      <w:r>
        <w:t/>
      </w:r>
    </w:p>
    <w:p w14:paraId="2959E0D0" w14:textId="30FE823E" w:rsidR="00DF5C5F" w:rsidRPr="00DF5C5F" w:rsidRDefault="00DF5C5F" w:rsidP="00DF5C5F">
      <w:r w:rsidRPr="00DF5C5F">
        <w:t>Vázak és merev (rugózás nélküli) villák – korlátozott, két (2) éves jótállás. Ha a teljes kerékpárt hivatalos kereskedő értékesítette, a vázra és a merev villára a vásárlás napjától számított két (2) év jótállás vonatkozik anyag- és gyártási hibák esetén. Ez csak akkor érvényes, ha a kerékpárt normál körülmények között használják, és a használat gyakoriságának megfelelően szervizelik. Teleszkópos villák és egyéb alkatrészek – a gyártó korlátozott jótállása. A teleszkópos villákra és más márkás alkatrészekre, például fékekre és váltókra, az adott alkatrész gyártójának jótállása vonatkozik. Ha a terméket hivatalos kereskedő értékesítette, az alkatrészekre, a teleszkópos termékekre vagy a teljes kerékpárra az adott gyártó feltételei szerint vonatkozik anyag- és gyártási hibákra kiterjedő jótállás a vásárlás napjától. Jótállási igény benyújtásához a teljes kerékpárt, a vásárlást igazoló bizonylattal együtt, vissza kell vinni egy hivatalos kerékpár-kereskedőhöz. Ha a hibát jótállás alá tartozónak ítélik, a kereskedő saját belátása szerint megjavítja vagy kicseréli a hibás alkatrészt. A jótállás NEM terjed ki a jótállás keretében cserélt alkatrész munkadíjára vagy az ehhez kapcsolódó szervizköltségekre; ezekért az eredeti tulajdonos felel. A jótállás nem terjed ki a szokásos elhasználódásra, illetve a helytelen használatból, elhanyagolásból, nem megfelelő összeszerelésből vagy karbantartásból, módosításból (beleértve a nem szabványos szervizalkatrészek használatát) vagy baleseti sérülésből eredő igényekre. A jótállási feltételek időről időre módosulhatnak, és nem érintik az Ön törvényes jogait. A jótállás kizárólag a normál használat során jelentkező anyag- és gyártási hibákra terjed ki. Többek között az alábbi esetekre nem terjed ki a jótállás:</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p>
    <w:p w14:paraId="69BAE42C" w14:textId="77777777" w:rsidR="003633E2" w:rsidRDefault="00DF5C5F" w:rsidP="00DF5C5F">
      <w:r w:rsidRPr="00DF5C5F">
        <w:t>• A hasznos élettartamuk végét elért termékek</w:t>
      </w:r>
      <w:r w:rsidR="003633E2">
        <w:t/>
      </w:r>
      <w:r w:rsidRPr="00DF5C5F">
        <w:t/>
      </w:r>
      <w:r w:rsidR="003633E2">
        <w:t/>
      </w:r>
    </w:p>
    <w:p w14:paraId="1A4B0CBE" w14:textId="7066868D" w:rsidR="00DF5C5F" w:rsidRPr="00DF5C5F" w:rsidRDefault="00DF5C5F" w:rsidP="00DF5C5F">
      <w:r w:rsidRPr="00DF5C5F">
        <w:t>• Balesetből eredő termékhibák, illetve a súlyos téli időjárás vagy az útszóró só miatt fellépő átrozsdásodás</w:t>
      </w:r>
      <w:r w:rsidR="003633E2">
        <w:t/>
      </w:r>
      <w:r w:rsidRPr="00DF5C5F">
        <w:t/>
      </w:r>
      <w:r w:rsidR="003633E2">
        <w:t/>
      </w:r>
      <w:r w:rsidRPr="00DF5C5F">
        <w:t/>
      </w:r>
    </w:p>
    <w:p w14:paraId="4C348367" w14:textId="77777777" w:rsidR="00DF5C5F" w:rsidRPr="00DF5C5F" w:rsidRDefault="00DF5C5F" w:rsidP="00DF5C5F">
      <w:r w:rsidRPr="00DF5C5F">
        <w:t>• Nem ajánlott vagy nem jóváhagyott módosítások</w:t>
      </w:r>
    </w:p>
    <w:p w14:paraId="00A618D0" w14:textId="71694AB1" w:rsidR="00DF5C5F" w:rsidRPr="00DF5C5F" w:rsidRDefault="00DF5C5F" w:rsidP="00DF5C5F">
      <w:r w:rsidRPr="00DF5C5F">
        <w:t>• Elhanyagolás, helytelen vagy nem rendeltetésszerű használat, illetve az ésszerű karbantartás hiánya</w:t>
      </w:r>
      <w:r w:rsidR="003633E2">
        <w:t/>
      </w:r>
      <w:r w:rsidRPr="00DF5C5F">
        <w:t/>
      </w:r>
    </w:p>
    <w:p w14:paraId="0AA379E8" w14:textId="518DA720" w:rsidR="00DF5C5F" w:rsidRDefault="00DF5C5F" w:rsidP="00DF5C5F">
      <w:r w:rsidRPr="00DF5C5F">
        <w:t>• Helytelen vagy hiányos összeszerelés, illetve nem megfelelő alkatrészek használata</w:t>
      </w:r>
      <w:r w:rsidR="003633E2">
        <w:t/>
      </w:r>
      <w:r w:rsidRPr="00DF5C5F">
        <w:t/>
      </w:r>
    </w:p>
    <w:p w14:paraId="10CFE7CF" w14:textId="77777777" w:rsidR="00DF5C5F" w:rsidRDefault="00DF5C5F" w:rsidP="00DF5C5F"/>
    <w:p w14:paraId="01C0EE48" w14:textId="3F1E23F6" w:rsidR="00DF5C5F" w:rsidRDefault="00DF5C5F" w:rsidP="00DF5C5F">
      <w:pPr>
        <w:rPr>
          <w:b/>
          <w:bCs/>
        </w:rPr>
      </w:pPr>
      <w:r w:rsidRPr="00DF5C5F">
        <w:rPr>
          <w:b/>
          <w:bCs/>
        </w:rPr>
        <w:t>Elektromos és elektronikus berendezések hulladéka (WEEE)</w:t>
      </w:r>
    </w:p>
    <w:p w14:paraId="0B430B62" w14:textId="484E8B73" w:rsidR="00DF5C5F" w:rsidRDefault="00DF5C5F" w:rsidP="00DF5C5F">
      <w:r w:rsidRPr="00DF5C5F">
        <w:t>Tájékoztató magán háztartások számára az elektromos és elektronikus berendezések hulladékának ártalmatlanításáról</w:t>
      </w:r>
      <w:r w:rsidR="003633E2">
        <w:t/>
      </w:r>
      <w:r w:rsidRPr="00DF5C5F">
        <w:t/>
      </w:r>
    </w:p>
    <w:p w14:paraId="57E0837A" w14:textId="59AA2EBE" w:rsidR="00DF5C5F" w:rsidRDefault="00DF5C5F" w:rsidP="00DF5C5F">
      <w:r w:rsidRPr="00DF5C5F">
        <w:t>A termékeken és/vagy a mellékelt dokumentumokon szereplő szimbólum azt jelenti, hogy a használt elektromos és elektronikus termékeket nem szabad a háztartási hulladékkal együtt kidobni. A megfelelő kezelés, hasznosítás és újrahasznosítás érdekében vigye ezeket a kijelölt gyűjtőpontokra, ahol térítésmentesen átveszik őket. A termék helyes ártalmatlanítása segít értékes erőforrásokat megtakarítani, és megelőzni az emberi egészségre és a környezetre gyakorolt esetleges negatív hatásokat, amelyek a nem megfelelő hulladékkezelésből eredhetnek. A legközelebbi kijelölt gyűjtőpontról további információért forduljon a helyi hatósághoz. A hulladék nemzeti jogszabályokkal ellentétes ártalmatlanítása büntetést vonhat maga után.</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r w:rsidR="003633E2">
        <w:t/>
      </w:r>
      <w:r w:rsidRPr="00DF5C5F">
        <w:t/>
      </w:r>
    </w:p>
    <w:p w14:paraId="65B99991" w14:textId="77777777" w:rsidR="003633E2" w:rsidRDefault="00DF5C5F" w:rsidP="00DF5C5F">
      <w:pPr>
        <w:pageBreakBefore/>
      </w:pPr>
      <w:r w:rsidRPr="00DF5C5F">
        <w:t>Tájékoztató az Európai Unión kívüli országokban történő ártalmatlanításról: ez a szimbólum kizárólag az Európai Unióban érvényes. Ha szeretné kidobni ezt a terméket, forduljon a helyi hatóságokhoz vagy a kereskedőhöz, és kérjen tájékoztatást a megfelelő ártalmatlanítási módról.</w:t>
      </w:r>
      <w:r w:rsidR="003633E2">
        <w:t/>
      </w:r>
      <w:r w:rsidRPr="00DF5C5F">
        <w:t/>
      </w:r>
      <w:r w:rsidR="003633E2">
        <w:t/>
      </w:r>
      <w:r w:rsidRPr="00DF5C5F">
        <w:t/>
      </w:r>
      <w:r w:rsidR="003633E2">
        <w:t/>
      </w:r>
      <w:r w:rsidRPr="00DF5C5F">
        <w:t/>
      </w:r>
      <w:r w:rsidR="003633E2">
        <w:t/>
      </w:r>
    </w:p>
    <w:p w14:paraId="3F2A6F6E" w14:textId="77777777" w:rsidR="00925CD6" w:rsidRDefault="00925CD6" w:rsidP="00DF5C5F"/>
    <w:tbl>
      <w:tblPr>
        <w:tblStyle w:val="TableGrid"/>
        <w:tblW w:w="0" w:type="auto"/>
        <w:tblLook w:val="04A0" w:firstRow="1" w:lastRow="0" w:firstColumn="1" w:lastColumn="0" w:noHBand="0" w:noVBand="1"/>
      </w:tblPr>
      <w:tblGrid>
        <w:gridCol w:w="2660"/>
        <w:gridCol w:w="6582"/>
      </w:tblGrid>
      <w:tr w:rsidR="00925CD6" w14:paraId="45CD19B7" w14:textId="77777777" w:rsidTr="001B5CA6">
        <w:tc>
          <w:tcPr>
            <w:tcW w:w="2660" w:type="dxa"/>
          </w:tcPr>
          <w:p w14:paraId="46A6A367" w14:textId="5ECAF543" w:rsidR="00925CD6" w:rsidRDefault="00925CD6" w:rsidP="00DF5C5F">
            <w:r>
              <w:t>Szimbólum</w:t>
            </w:r>
          </w:p>
        </w:tc>
        <w:tc>
          <w:tcPr>
            <w:tcW w:w="6582" w:type="dxa"/>
          </w:tcPr>
          <w:p w14:paraId="01D79072" w14:textId="22B0EE0C" w:rsidR="00925CD6" w:rsidRDefault="00925CD6" w:rsidP="00DF5C5F">
            <w:r>
              <w:t>Leírás</w:t>
            </w:r>
          </w:p>
        </w:tc>
      </w:tr>
      <w:tr w:rsidR="00925CD6" w14:paraId="4A46C295" w14:textId="77777777" w:rsidTr="001B5CA6">
        <w:tc>
          <w:tcPr>
            <w:tcW w:w="2660" w:type="dxa"/>
          </w:tcPr>
          <w:p w14:paraId="62745335" w14:textId="77777777" w:rsidR="00925CD6" w:rsidRDefault="001B5CA6" w:rsidP="00DF5C5F">
            <w:r w:rsidRPr="001B5CA6">
              <w:rPr>
                <w:noProof/>
              </w:rPr>
              <w:drawing>
                <wp:inline distT="0" distB="0" distL="0" distR="0" wp14:anchorId="0C423D60" wp14:editId="64393250">
                  <wp:extent cx="609685" cy="571580"/>
                  <wp:effectExtent l="0" t="0" r="0" b="0"/>
                  <wp:docPr id="1416775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75070" name=""/>
                          <pic:cNvPicPr/>
                        </pic:nvPicPr>
                        <pic:blipFill>
                          <a:blip r:embed="rId28"/>
                          <a:stretch>
                            <a:fillRect/>
                          </a:stretch>
                        </pic:blipFill>
                        <pic:spPr>
                          <a:xfrm>
                            <a:off x="0" y="0"/>
                            <a:ext cx="609685" cy="571580"/>
                          </a:xfrm>
                          <a:prstGeom prst="rect">
                            <a:avLst/>
                          </a:prstGeom>
                        </pic:spPr>
                      </pic:pic>
                    </a:graphicData>
                  </a:graphic>
                </wp:inline>
              </w:drawing>
            </w:r>
          </w:p>
          <w:p w14:paraId="68605314" w14:textId="13E67C7B" w:rsidR="001B5CA6" w:rsidRDefault="001B5CA6" w:rsidP="00DF5C5F"/>
        </w:tc>
        <w:tc>
          <w:tcPr>
            <w:tcW w:w="6582" w:type="dxa"/>
          </w:tcPr>
          <w:p w14:paraId="52600FB0" w14:textId="227B5345" w:rsidR="00925CD6" w:rsidRDefault="00925CD6" w:rsidP="00DF5C5F">
            <w:r>
              <w:t xml:space="preserve">Olyan elektromos berendezések jelölése, amelyeket nem szabad háztartási vagy nem újrahasznosítható hulladékként ártalmatlanítani.</w:t>
            </w:r>
          </w:p>
        </w:tc>
      </w:tr>
      <w:tr w:rsidR="00925CD6" w14:paraId="7C4E3E7D" w14:textId="77777777" w:rsidTr="001B5CA6">
        <w:tc>
          <w:tcPr>
            <w:tcW w:w="2660" w:type="dxa"/>
          </w:tcPr>
          <w:p w14:paraId="0D7CA5D8" w14:textId="77777777" w:rsidR="00925CD6" w:rsidRDefault="001B5CA6" w:rsidP="001B5CA6">
            <w:r w:rsidRPr="001B5CA6">
              <w:rPr>
                <w:noProof/>
              </w:rPr>
              <w:drawing>
                <wp:inline distT="0" distB="0" distL="0" distR="0" wp14:anchorId="1A388AF6" wp14:editId="0637B206">
                  <wp:extent cx="552527" cy="533474"/>
                  <wp:effectExtent l="0" t="0" r="0" b="0"/>
                  <wp:docPr id="293369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69801" name=""/>
                          <pic:cNvPicPr/>
                        </pic:nvPicPr>
                        <pic:blipFill>
                          <a:blip r:embed="rId29"/>
                          <a:stretch>
                            <a:fillRect/>
                          </a:stretch>
                        </pic:blipFill>
                        <pic:spPr>
                          <a:xfrm>
                            <a:off x="0" y="0"/>
                            <a:ext cx="552527" cy="533474"/>
                          </a:xfrm>
                          <a:prstGeom prst="rect">
                            <a:avLst/>
                          </a:prstGeom>
                        </pic:spPr>
                      </pic:pic>
                    </a:graphicData>
                  </a:graphic>
                </wp:inline>
              </w:drawing>
            </w:r>
          </w:p>
          <w:p w14:paraId="17A39A55" w14:textId="4823A332" w:rsidR="001B5CA6" w:rsidRDefault="001B5CA6" w:rsidP="001B5CA6"/>
        </w:tc>
        <w:tc>
          <w:tcPr>
            <w:tcW w:w="6582" w:type="dxa"/>
          </w:tcPr>
          <w:p w14:paraId="7A647E4D" w14:textId="1C475033" w:rsidR="00925CD6" w:rsidRDefault="00925CD6" w:rsidP="00DF5C5F">
            <w:r>
              <w:t>Az egyszer használatos és újratölthető elemek/akkumulátorok jelölése; ezeket nem szabad háztartási vagy nem újrahasznosítható hulladékként ártalmatlanítani.</w:t>
            </w:r>
          </w:p>
        </w:tc>
      </w:tr>
      <w:tr w:rsidR="00925CD6" w14:paraId="075E4E64" w14:textId="77777777" w:rsidTr="001B5CA6">
        <w:tc>
          <w:tcPr>
            <w:tcW w:w="2660" w:type="dxa"/>
          </w:tcPr>
          <w:p w14:paraId="68F0AE66" w14:textId="77777777" w:rsidR="00925CD6" w:rsidRDefault="001B5CA6" w:rsidP="00DF5C5F">
            <w:r w:rsidRPr="001B5CA6">
              <w:rPr>
                <w:noProof/>
              </w:rPr>
              <w:drawing>
                <wp:inline distT="0" distB="0" distL="0" distR="0" wp14:anchorId="1F129E7F" wp14:editId="28571EEB">
                  <wp:extent cx="504895" cy="514422"/>
                  <wp:effectExtent l="0" t="0" r="0" b="0"/>
                  <wp:docPr id="169400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09679" name=""/>
                          <pic:cNvPicPr/>
                        </pic:nvPicPr>
                        <pic:blipFill>
                          <a:blip r:embed="rId30"/>
                          <a:stretch>
                            <a:fillRect/>
                          </a:stretch>
                        </pic:blipFill>
                        <pic:spPr>
                          <a:xfrm>
                            <a:off x="0" y="0"/>
                            <a:ext cx="504895" cy="514422"/>
                          </a:xfrm>
                          <a:prstGeom prst="rect">
                            <a:avLst/>
                          </a:prstGeom>
                        </pic:spPr>
                      </pic:pic>
                    </a:graphicData>
                  </a:graphic>
                </wp:inline>
              </w:drawing>
            </w:r>
          </w:p>
          <w:p w14:paraId="60C03E9D" w14:textId="570612F8" w:rsidR="001B5CA6" w:rsidRDefault="001B5CA6" w:rsidP="00DF5C5F"/>
        </w:tc>
        <w:tc>
          <w:tcPr>
            <w:tcW w:w="6582" w:type="dxa"/>
          </w:tcPr>
          <w:p w14:paraId="4A2EFAF4" w14:textId="799D621F" w:rsidR="00925CD6" w:rsidRDefault="00925CD6" w:rsidP="00DF5C5F">
            <w:r>
              <w:t xml:space="preserve">Környezetre veszélyes anyagok jelölése. Különös gondossággal kezelje az ilyen jelölésű termékeket, és tartsa be az ártalmatlanítási előírásokat.</w:t>
            </w:r>
            <w:r w:rsidR="001B5CA6">
              <w:t/>
            </w:r>
            <w:r>
              <w:t/>
            </w:r>
          </w:p>
        </w:tc>
      </w:tr>
      <w:tr w:rsidR="00925CD6" w14:paraId="4BE46277" w14:textId="77777777" w:rsidTr="001B5CA6">
        <w:tc>
          <w:tcPr>
            <w:tcW w:w="2660" w:type="dxa"/>
          </w:tcPr>
          <w:p w14:paraId="794AF614" w14:textId="4A4A76E1" w:rsidR="00925CD6" w:rsidRDefault="001B5CA6" w:rsidP="00DF5C5F">
            <w:r w:rsidRPr="001B5CA6">
              <w:rPr>
                <w:noProof/>
              </w:rPr>
              <w:drawing>
                <wp:inline distT="0" distB="0" distL="0" distR="0" wp14:anchorId="25BF8083" wp14:editId="3EB1F536">
                  <wp:extent cx="485843" cy="495369"/>
                  <wp:effectExtent l="0" t="0" r="9525" b="0"/>
                  <wp:docPr id="288418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18681" name=""/>
                          <pic:cNvPicPr/>
                        </pic:nvPicPr>
                        <pic:blipFill>
                          <a:blip r:embed="rId31"/>
                          <a:stretch>
                            <a:fillRect/>
                          </a:stretch>
                        </pic:blipFill>
                        <pic:spPr>
                          <a:xfrm>
                            <a:off x="0" y="0"/>
                            <a:ext cx="485843" cy="495369"/>
                          </a:xfrm>
                          <a:prstGeom prst="rect">
                            <a:avLst/>
                          </a:prstGeom>
                        </pic:spPr>
                      </pic:pic>
                    </a:graphicData>
                  </a:graphic>
                </wp:inline>
              </w:drawing>
            </w:r>
          </w:p>
          <w:p w14:paraId="47F20D72" w14:textId="77777777" w:rsidR="001B5CA6" w:rsidRPr="001B5CA6" w:rsidRDefault="001B5CA6" w:rsidP="001B5CA6">
            <w:pPr>
              <w:jc w:val="center"/>
            </w:pPr>
          </w:p>
        </w:tc>
        <w:tc>
          <w:tcPr>
            <w:tcW w:w="6582" w:type="dxa"/>
          </w:tcPr>
          <w:p w14:paraId="2BFAB451" w14:textId="0F9850A3" w:rsidR="00925CD6" w:rsidRDefault="001B5CA6" w:rsidP="00DF5C5F">
            <w:r>
              <w:t xml:space="preserve">Újrahasznosítható anyagok jelölése. Válogassa szét a csomagolóanyagokat, és külön ártalmatlanítsa őket. A kartont a papírhulladékkal, a fóliát pedig a megfelelő műanyag-újrahasznosítási gyűjtésben helyezze el.</w:t>
            </w:r>
          </w:p>
        </w:tc>
      </w:tr>
      <w:tr w:rsidR="001B5CA6" w14:paraId="2B874814" w14:textId="77777777" w:rsidTr="001B5CA6">
        <w:tc>
          <w:tcPr>
            <w:tcW w:w="2660" w:type="dxa"/>
          </w:tcPr>
          <w:p w14:paraId="5C869649" w14:textId="77777777" w:rsidR="001B5CA6" w:rsidRDefault="001B5CA6" w:rsidP="00DF5C5F">
            <w:r w:rsidRPr="001B5CA6">
              <w:rPr>
                <w:noProof/>
              </w:rPr>
              <w:drawing>
                <wp:inline distT="0" distB="0" distL="0" distR="0" wp14:anchorId="054D3835" wp14:editId="7E71FC80">
                  <wp:extent cx="571580" cy="390580"/>
                  <wp:effectExtent l="0" t="0" r="0" b="9525"/>
                  <wp:docPr id="63015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52304" name=""/>
                          <pic:cNvPicPr/>
                        </pic:nvPicPr>
                        <pic:blipFill>
                          <a:blip r:embed="rId32"/>
                          <a:stretch>
                            <a:fillRect/>
                          </a:stretch>
                        </pic:blipFill>
                        <pic:spPr>
                          <a:xfrm>
                            <a:off x="0" y="0"/>
                            <a:ext cx="571580" cy="390580"/>
                          </a:xfrm>
                          <a:prstGeom prst="rect">
                            <a:avLst/>
                          </a:prstGeom>
                        </pic:spPr>
                      </pic:pic>
                    </a:graphicData>
                  </a:graphic>
                </wp:inline>
              </w:drawing>
            </w:r>
          </w:p>
          <w:p w14:paraId="5DBAD406" w14:textId="672B5AF4" w:rsidR="001B5CA6" w:rsidRDefault="001B5CA6" w:rsidP="00DF5C5F"/>
        </w:tc>
        <w:tc>
          <w:tcPr>
            <w:tcW w:w="6582" w:type="dxa"/>
          </w:tcPr>
          <w:p w14:paraId="6364C285" w14:textId="0E45ADC3" w:rsidR="001B5CA6" w:rsidRDefault="001B5CA6" w:rsidP="00DF5C5F">
            <w:r>
              <w:t>Az ezzel a szimbólummal jelölt termékek megfelelnek az Európai Gazdasági Közösség valamennyi alkalmazandó előírásának.</w:t>
            </w:r>
          </w:p>
        </w:tc>
      </w:tr>
      <w:tr w:rsidR="001B5CA6" w14:paraId="47058666" w14:textId="77777777" w:rsidTr="001B5CA6">
        <w:tc>
          <w:tcPr>
            <w:tcW w:w="2660" w:type="dxa"/>
          </w:tcPr>
          <w:p w14:paraId="60FC4F1D" w14:textId="77777777" w:rsidR="001B5CA6" w:rsidRDefault="001B5CA6" w:rsidP="00DF5C5F">
            <w:r w:rsidRPr="001B5CA6">
              <w:rPr>
                <w:noProof/>
              </w:rPr>
              <w:drawing>
                <wp:inline distT="0" distB="0" distL="0" distR="0" wp14:anchorId="7FAFCBA2" wp14:editId="1623FC3E">
                  <wp:extent cx="533474" cy="485843"/>
                  <wp:effectExtent l="0" t="0" r="0" b="9525"/>
                  <wp:docPr id="944823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23363" name=""/>
                          <pic:cNvPicPr/>
                        </pic:nvPicPr>
                        <pic:blipFill>
                          <a:blip r:embed="rId33"/>
                          <a:stretch>
                            <a:fillRect/>
                          </a:stretch>
                        </pic:blipFill>
                        <pic:spPr>
                          <a:xfrm>
                            <a:off x="0" y="0"/>
                            <a:ext cx="533474" cy="485843"/>
                          </a:xfrm>
                          <a:prstGeom prst="rect">
                            <a:avLst/>
                          </a:prstGeom>
                        </pic:spPr>
                      </pic:pic>
                    </a:graphicData>
                  </a:graphic>
                </wp:inline>
              </w:drawing>
            </w:r>
          </w:p>
          <w:p w14:paraId="7FE4DFFC" w14:textId="1D5FCFB3" w:rsidR="001B5CA6" w:rsidRDefault="001B5CA6" w:rsidP="00DF5C5F"/>
        </w:tc>
        <w:tc>
          <w:tcPr>
            <w:tcW w:w="6582" w:type="dxa"/>
          </w:tcPr>
          <w:p w14:paraId="0A71B3A5" w14:textId="128190F0" w:rsidR="001B5CA6" w:rsidRDefault="001B5CA6" w:rsidP="00DF5C5F">
            <w:r>
              <w:t>Olyan termékek jelölése, amelyeket kizárólag beltérben szabad használni.</w:t>
            </w:r>
          </w:p>
        </w:tc>
      </w:tr>
      <w:tr w:rsidR="001B5CA6" w14:paraId="0BF84A5C" w14:textId="77777777" w:rsidTr="001B5CA6">
        <w:tc>
          <w:tcPr>
            <w:tcW w:w="2660" w:type="dxa"/>
          </w:tcPr>
          <w:p w14:paraId="3A01DF81" w14:textId="25EF519A" w:rsidR="001B5CA6" w:rsidRDefault="001B5CA6" w:rsidP="00DF5C5F">
            <w:r w:rsidRPr="001B5CA6">
              <w:rPr>
                <w:noProof/>
              </w:rPr>
              <w:drawing>
                <wp:inline distT="0" distB="0" distL="0" distR="0" wp14:anchorId="691A5769" wp14:editId="32984883">
                  <wp:extent cx="495369" cy="466790"/>
                  <wp:effectExtent l="0" t="0" r="0" b="9525"/>
                  <wp:docPr id="2124053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53913" name=""/>
                          <pic:cNvPicPr/>
                        </pic:nvPicPr>
                        <pic:blipFill>
                          <a:blip r:embed="rId34"/>
                          <a:stretch>
                            <a:fillRect/>
                          </a:stretch>
                        </pic:blipFill>
                        <pic:spPr>
                          <a:xfrm>
                            <a:off x="0" y="0"/>
                            <a:ext cx="495369" cy="466790"/>
                          </a:xfrm>
                          <a:prstGeom prst="rect">
                            <a:avLst/>
                          </a:prstGeom>
                        </pic:spPr>
                      </pic:pic>
                    </a:graphicData>
                  </a:graphic>
                </wp:inline>
              </w:drawing>
            </w:r>
          </w:p>
        </w:tc>
        <w:tc>
          <w:tcPr>
            <w:tcW w:w="6582" w:type="dxa"/>
          </w:tcPr>
          <w:p w14:paraId="0E5AC539" w14:textId="77777777" w:rsidR="001B5CA6" w:rsidRDefault="001B5CA6" w:rsidP="00DF5C5F">
            <w:r>
              <w:t>A 230 V / 50 Hz hálózati tápellátás II. érintésvédelmi osztályú. / USA: a 120 V / 60 Hz hálózati tápellátás II. érintésvédelmi osztályú.</w:t>
            </w:r>
          </w:p>
          <w:p w14:paraId="1436E5EC" w14:textId="77777777" w:rsidR="001B5CA6" w:rsidRDefault="001B5CA6" w:rsidP="00DF5C5F">
            <w:r>
              <w:t/>
            </w:r>
          </w:p>
          <w:p w14:paraId="74E839A4" w14:textId="47D40346" w:rsidR="001B5CA6" w:rsidRDefault="001B5CA6" w:rsidP="00DF5C5F"/>
        </w:tc>
      </w:tr>
      <w:tr w:rsidR="001B5CA6" w14:paraId="15EDC867" w14:textId="77777777" w:rsidTr="001B5CA6">
        <w:tc>
          <w:tcPr>
            <w:tcW w:w="2660" w:type="dxa"/>
          </w:tcPr>
          <w:p w14:paraId="591270E4" w14:textId="19F05FB5" w:rsidR="001B5CA6" w:rsidRDefault="001B5CA6" w:rsidP="00DF5C5F">
            <w:r w:rsidRPr="001B5CA6">
              <w:rPr>
                <w:noProof/>
              </w:rPr>
              <w:drawing>
                <wp:inline distT="0" distB="0" distL="0" distR="0" wp14:anchorId="3594643E" wp14:editId="18D66EED">
                  <wp:extent cx="600159" cy="209579"/>
                  <wp:effectExtent l="0" t="0" r="9525" b="0"/>
                  <wp:docPr id="93433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33969" name=""/>
                          <pic:cNvPicPr/>
                        </pic:nvPicPr>
                        <pic:blipFill>
                          <a:blip r:embed="rId35"/>
                          <a:stretch>
                            <a:fillRect/>
                          </a:stretch>
                        </pic:blipFill>
                        <pic:spPr>
                          <a:xfrm>
                            <a:off x="0" y="0"/>
                            <a:ext cx="600159" cy="209579"/>
                          </a:xfrm>
                          <a:prstGeom prst="rect">
                            <a:avLst/>
                          </a:prstGeom>
                        </pic:spPr>
                      </pic:pic>
                    </a:graphicData>
                  </a:graphic>
                </wp:inline>
              </w:drawing>
            </w:r>
          </w:p>
        </w:tc>
        <w:tc>
          <w:tcPr>
            <w:tcW w:w="6582" w:type="dxa"/>
          </w:tcPr>
          <w:p w14:paraId="0C0B5BFB" w14:textId="77777777" w:rsidR="001B5CA6" w:rsidRDefault="001B5CA6" w:rsidP="00DF5C5F">
            <w:r>
              <w:t>Az egyenáram (DC) szimbóluma.</w:t>
            </w:r>
          </w:p>
          <w:p w14:paraId="3381CEF8" w14:textId="783F5EC8" w:rsidR="001B5CA6" w:rsidRDefault="001B5CA6" w:rsidP="00DF5C5F"/>
        </w:tc>
      </w:tr>
      <w:tr w:rsidR="001B5CA6" w14:paraId="6650E5D2" w14:textId="77777777" w:rsidTr="001B5CA6">
        <w:tc>
          <w:tcPr>
            <w:tcW w:w="2660" w:type="dxa"/>
          </w:tcPr>
          <w:p w14:paraId="5E2DD5C2" w14:textId="687D175E" w:rsidR="001B5CA6" w:rsidRDefault="001B5CA6" w:rsidP="00DF5C5F">
            <w:r w:rsidRPr="001B5CA6">
              <w:rPr>
                <w:noProof/>
              </w:rPr>
              <w:drawing>
                <wp:inline distT="0" distB="0" distL="0" distR="0" wp14:anchorId="21F64E36" wp14:editId="01233806">
                  <wp:extent cx="562053" cy="161948"/>
                  <wp:effectExtent l="0" t="0" r="0" b="9525"/>
                  <wp:docPr id="399794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94410" name=""/>
                          <pic:cNvPicPr/>
                        </pic:nvPicPr>
                        <pic:blipFill>
                          <a:blip r:embed="rId36"/>
                          <a:stretch>
                            <a:fillRect/>
                          </a:stretch>
                        </pic:blipFill>
                        <pic:spPr>
                          <a:xfrm>
                            <a:off x="0" y="0"/>
                            <a:ext cx="562053" cy="161948"/>
                          </a:xfrm>
                          <a:prstGeom prst="rect">
                            <a:avLst/>
                          </a:prstGeom>
                        </pic:spPr>
                      </pic:pic>
                    </a:graphicData>
                  </a:graphic>
                </wp:inline>
              </w:drawing>
            </w:r>
          </w:p>
        </w:tc>
        <w:tc>
          <w:tcPr>
            <w:tcW w:w="6582" w:type="dxa"/>
          </w:tcPr>
          <w:p w14:paraId="2ED9F9EA" w14:textId="77777777" w:rsidR="001B5CA6" w:rsidRDefault="001B5CA6" w:rsidP="00DF5C5F">
            <w:r>
              <w:t>A váltakozó áram (AC) szimbóluma.</w:t>
            </w:r>
          </w:p>
          <w:p w14:paraId="1F6E521D" w14:textId="1978A47F" w:rsidR="001B5CA6" w:rsidRDefault="001B5CA6" w:rsidP="00DF5C5F"/>
        </w:tc>
      </w:tr>
    </w:tbl>
    <w:p w14:paraId="58600B29" w14:textId="265BE759" w:rsidR="00DF5C5F" w:rsidRDefault="00DF5C5F" w:rsidP="00DF5C5F">
      <w:r w:rsidRPr="00DF5C5F">
        <w:t>E-kerékpár esetén a vezető fülénél mért, A-súlyozott kibocsátási hangnyomásszint 70 dB(A) alatti.</w:t>
      </w:r>
      <w:r w:rsidR="003633E2">
        <w:t/>
      </w:r>
      <w:r w:rsidRPr="00DF5C5F">
        <w:t/>
      </w:r>
    </w:p>
    <w:p w14:paraId="1B422960" w14:textId="77777777" w:rsidR="00DF5C5F" w:rsidRDefault="00DF5C5F" w:rsidP="00DF5C5F"/>
    <w:sectPr w:rsidR="00DF5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HTF-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31D"/>
    <w:multiLevelType w:val="hybridMultilevel"/>
    <w:tmpl w:val="089A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F1F6F"/>
    <w:multiLevelType w:val="hybridMultilevel"/>
    <w:tmpl w:val="6FA6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384976">
    <w:abstractNumId w:val="0"/>
  </w:num>
  <w:num w:numId="2" w16cid:durableId="12871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04428"/>
    <w:rsid w:val="00001C87"/>
    <w:rsid w:val="00003EAC"/>
    <w:rsid w:val="00022AD8"/>
    <w:rsid w:val="00041B58"/>
    <w:rsid w:val="00042442"/>
    <w:rsid w:val="00053199"/>
    <w:rsid w:val="00066B3C"/>
    <w:rsid w:val="00072119"/>
    <w:rsid w:val="00090458"/>
    <w:rsid w:val="000B1361"/>
    <w:rsid w:val="000C41BE"/>
    <w:rsid w:val="001019DF"/>
    <w:rsid w:val="0011432E"/>
    <w:rsid w:val="00117C99"/>
    <w:rsid w:val="00126983"/>
    <w:rsid w:val="001274FF"/>
    <w:rsid w:val="0017018F"/>
    <w:rsid w:val="00172C5B"/>
    <w:rsid w:val="00172D0E"/>
    <w:rsid w:val="00181ADB"/>
    <w:rsid w:val="001B5CA6"/>
    <w:rsid w:val="001D67E5"/>
    <w:rsid w:val="0020289A"/>
    <w:rsid w:val="0021361B"/>
    <w:rsid w:val="00216826"/>
    <w:rsid w:val="00216EFC"/>
    <w:rsid w:val="00230F57"/>
    <w:rsid w:val="00240541"/>
    <w:rsid w:val="002946BA"/>
    <w:rsid w:val="002B0C52"/>
    <w:rsid w:val="002D0507"/>
    <w:rsid w:val="002D052B"/>
    <w:rsid w:val="002E4979"/>
    <w:rsid w:val="003052E2"/>
    <w:rsid w:val="00317DB2"/>
    <w:rsid w:val="0032466F"/>
    <w:rsid w:val="003633E2"/>
    <w:rsid w:val="00366689"/>
    <w:rsid w:val="0037731E"/>
    <w:rsid w:val="00377CBE"/>
    <w:rsid w:val="0038183B"/>
    <w:rsid w:val="00390A17"/>
    <w:rsid w:val="003B7671"/>
    <w:rsid w:val="003E034C"/>
    <w:rsid w:val="00403931"/>
    <w:rsid w:val="0041159B"/>
    <w:rsid w:val="004161D3"/>
    <w:rsid w:val="00416706"/>
    <w:rsid w:val="004305BD"/>
    <w:rsid w:val="00454135"/>
    <w:rsid w:val="004551A9"/>
    <w:rsid w:val="00476EBB"/>
    <w:rsid w:val="004D56DA"/>
    <w:rsid w:val="004E7A9C"/>
    <w:rsid w:val="00515695"/>
    <w:rsid w:val="00515DC9"/>
    <w:rsid w:val="005261F4"/>
    <w:rsid w:val="005434B8"/>
    <w:rsid w:val="00551235"/>
    <w:rsid w:val="005525D0"/>
    <w:rsid w:val="005525FD"/>
    <w:rsid w:val="005B73DB"/>
    <w:rsid w:val="005C26B3"/>
    <w:rsid w:val="005D5E42"/>
    <w:rsid w:val="005E3622"/>
    <w:rsid w:val="005F1996"/>
    <w:rsid w:val="005F6613"/>
    <w:rsid w:val="00614C4A"/>
    <w:rsid w:val="00626CA7"/>
    <w:rsid w:val="00634D9C"/>
    <w:rsid w:val="00663137"/>
    <w:rsid w:val="00680093"/>
    <w:rsid w:val="00680F82"/>
    <w:rsid w:val="00695B9F"/>
    <w:rsid w:val="006A1D1B"/>
    <w:rsid w:val="00707900"/>
    <w:rsid w:val="00722960"/>
    <w:rsid w:val="007261C0"/>
    <w:rsid w:val="00775289"/>
    <w:rsid w:val="00782266"/>
    <w:rsid w:val="007B0B22"/>
    <w:rsid w:val="007B1961"/>
    <w:rsid w:val="007D2AC6"/>
    <w:rsid w:val="007D43F7"/>
    <w:rsid w:val="007E0BEF"/>
    <w:rsid w:val="007F4CB4"/>
    <w:rsid w:val="00801CA3"/>
    <w:rsid w:val="00803406"/>
    <w:rsid w:val="0084229D"/>
    <w:rsid w:val="00856047"/>
    <w:rsid w:val="0087292F"/>
    <w:rsid w:val="00884129"/>
    <w:rsid w:val="008A5488"/>
    <w:rsid w:val="008B6DA9"/>
    <w:rsid w:val="008D16C1"/>
    <w:rsid w:val="008D1F64"/>
    <w:rsid w:val="008E6EAF"/>
    <w:rsid w:val="00907E07"/>
    <w:rsid w:val="00925CD6"/>
    <w:rsid w:val="009269E3"/>
    <w:rsid w:val="0096775F"/>
    <w:rsid w:val="009A3921"/>
    <w:rsid w:val="009F298A"/>
    <w:rsid w:val="009F4FBE"/>
    <w:rsid w:val="009F76EB"/>
    <w:rsid w:val="00A04A0D"/>
    <w:rsid w:val="00A050A4"/>
    <w:rsid w:val="00A16980"/>
    <w:rsid w:val="00A24D6E"/>
    <w:rsid w:val="00A364B2"/>
    <w:rsid w:val="00A46A57"/>
    <w:rsid w:val="00A507EB"/>
    <w:rsid w:val="00A50AA4"/>
    <w:rsid w:val="00A62920"/>
    <w:rsid w:val="00A632D6"/>
    <w:rsid w:val="00A82505"/>
    <w:rsid w:val="00A94E35"/>
    <w:rsid w:val="00AB26A0"/>
    <w:rsid w:val="00AC7EF4"/>
    <w:rsid w:val="00AE0DA6"/>
    <w:rsid w:val="00AE11E8"/>
    <w:rsid w:val="00B41D5E"/>
    <w:rsid w:val="00B6257D"/>
    <w:rsid w:val="00B9115E"/>
    <w:rsid w:val="00BA2922"/>
    <w:rsid w:val="00BB2DA3"/>
    <w:rsid w:val="00C148EC"/>
    <w:rsid w:val="00C622C2"/>
    <w:rsid w:val="00C653AB"/>
    <w:rsid w:val="00C8359E"/>
    <w:rsid w:val="00C87C5A"/>
    <w:rsid w:val="00CA36EC"/>
    <w:rsid w:val="00CB46F0"/>
    <w:rsid w:val="00CC1EA7"/>
    <w:rsid w:val="00D170E8"/>
    <w:rsid w:val="00D2760B"/>
    <w:rsid w:val="00D7781A"/>
    <w:rsid w:val="00D856E2"/>
    <w:rsid w:val="00D92B03"/>
    <w:rsid w:val="00D93B1A"/>
    <w:rsid w:val="00DB7559"/>
    <w:rsid w:val="00DC57FA"/>
    <w:rsid w:val="00DD6894"/>
    <w:rsid w:val="00DE7742"/>
    <w:rsid w:val="00DF5C5F"/>
    <w:rsid w:val="00E04428"/>
    <w:rsid w:val="00E40B94"/>
    <w:rsid w:val="00E643B8"/>
    <w:rsid w:val="00E726E4"/>
    <w:rsid w:val="00E95B19"/>
    <w:rsid w:val="00EA3CB4"/>
    <w:rsid w:val="00EC1923"/>
    <w:rsid w:val="00ED2D1E"/>
    <w:rsid w:val="00F5110D"/>
    <w:rsid w:val="00F74D15"/>
    <w:rsid w:val="00F80932"/>
    <w:rsid w:val="00F87AC3"/>
    <w:rsid w:val="00F90C48"/>
    <w:rsid w:val="00FB476E"/>
    <w:rsid w:val="00FC6AD1"/>
    <w:rsid w:val="00FD0A95"/>
    <w:rsid w:val="00FD57D3"/>
    <w:rsid w:val="00FF02BA"/>
    <w:rsid w:val="00FF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6268"/>
  <w15:chartTrackingRefBased/>
  <w15:docId w15:val="{F8AE83D8-F2A6-4FE5-951F-48634A54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428"/>
    <w:rPr>
      <w:rFonts w:eastAsiaTheme="majorEastAsia" w:cstheme="majorBidi"/>
      <w:color w:val="272727" w:themeColor="text1" w:themeTint="D8"/>
    </w:rPr>
  </w:style>
  <w:style w:type="paragraph" w:styleId="Title">
    <w:name w:val="Title"/>
    <w:basedOn w:val="Normal"/>
    <w:next w:val="Normal"/>
    <w:link w:val="TitleChar"/>
    <w:uiPriority w:val="10"/>
    <w:qFormat/>
    <w:rsid w:val="00E0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428"/>
    <w:pPr>
      <w:spacing w:before="160"/>
      <w:jc w:val="center"/>
    </w:pPr>
    <w:rPr>
      <w:i/>
      <w:iCs/>
      <w:color w:val="404040" w:themeColor="text1" w:themeTint="BF"/>
    </w:rPr>
  </w:style>
  <w:style w:type="character" w:customStyle="1" w:styleId="QuoteChar">
    <w:name w:val="Quote Char"/>
    <w:basedOn w:val="DefaultParagraphFont"/>
    <w:link w:val="Quote"/>
    <w:uiPriority w:val="29"/>
    <w:rsid w:val="00E04428"/>
    <w:rPr>
      <w:i/>
      <w:iCs/>
      <w:color w:val="404040" w:themeColor="text1" w:themeTint="BF"/>
    </w:rPr>
  </w:style>
  <w:style w:type="paragraph" w:styleId="ListParagraph">
    <w:name w:val="List Paragraph"/>
    <w:basedOn w:val="Normal"/>
    <w:uiPriority w:val="34"/>
    <w:qFormat/>
    <w:rsid w:val="00E04428"/>
    <w:pPr>
      <w:ind w:left="720"/>
      <w:contextualSpacing/>
    </w:pPr>
  </w:style>
  <w:style w:type="character" w:styleId="IntenseEmphasis">
    <w:name w:val="Intense Emphasis"/>
    <w:basedOn w:val="DefaultParagraphFont"/>
    <w:uiPriority w:val="21"/>
    <w:qFormat/>
    <w:rsid w:val="00E04428"/>
    <w:rPr>
      <w:i/>
      <w:iCs/>
      <w:color w:val="0F4761" w:themeColor="accent1" w:themeShade="BF"/>
    </w:rPr>
  </w:style>
  <w:style w:type="paragraph" w:styleId="IntenseQuote">
    <w:name w:val="Intense Quote"/>
    <w:basedOn w:val="Normal"/>
    <w:next w:val="Normal"/>
    <w:link w:val="IntenseQuoteChar"/>
    <w:uiPriority w:val="30"/>
    <w:qFormat/>
    <w:rsid w:val="00E0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428"/>
    <w:rPr>
      <w:i/>
      <w:iCs/>
      <w:color w:val="0F4761" w:themeColor="accent1" w:themeShade="BF"/>
    </w:rPr>
  </w:style>
  <w:style w:type="character" w:styleId="IntenseReference">
    <w:name w:val="Intense Reference"/>
    <w:basedOn w:val="DefaultParagraphFont"/>
    <w:uiPriority w:val="32"/>
    <w:qFormat/>
    <w:rsid w:val="00E04428"/>
    <w:rPr>
      <w:b/>
      <w:bCs/>
      <w:smallCaps/>
      <w:color w:val="0F4761" w:themeColor="accent1" w:themeShade="BF"/>
      <w:spacing w:val="5"/>
    </w:rPr>
  </w:style>
  <w:style w:type="table" w:styleId="TableGrid">
    <w:name w:val="Table Grid"/>
    <w:basedOn w:val="TableNormal"/>
    <w:uiPriority w:val="39"/>
    <w:rsid w:val="009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37</Pages>
  <Words>10239</Words>
  <Characters>58364</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Kerékpár-kezelési útmutató – magyar változat</dc:title>
  <dc:subject>A kerékpár használati útmutatójának magyar fordítása</dc:subject>
  <dc:creator>Harry Tatham</dc:creator>
  <cp:keywords/>
  <dc:description/>
  <cp:lastModifiedBy>Harry Tatham</cp:lastModifiedBy>
  <cp:revision>5</cp:revision>
  <dcterms:created xsi:type="dcterms:W3CDTF">2026-02-25T11:01:00Z</dcterms:created>
  <dcterms:modified xsi:type="dcterms:W3CDTF">2026-10-29T09:39:00Z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aa95ff-d80e-43dc-a37c-a2da3c05a1db_Enabled">
    <vt:lpwstr>true</vt:lpwstr>
  </property>
  <property fmtid="{D5CDD505-2E9C-101B-9397-08002B2CF9AE}" pid="3" name="MSIP_Label_58aa95ff-d80e-43dc-a37c-a2da3c05a1db_SetDate">
    <vt:lpwstr>2026-02-25T17:27:36Z</vt:lpwstr>
  </property>
  <property fmtid="{D5CDD505-2E9C-101B-9397-08002B2CF9AE}" pid="4" name="MSIP_Label_58aa95ff-d80e-43dc-a37c-a2da3c05a1db_Method">
    <vt:lpwstr>Standard</vt:lpwstr>
  </property>
  <property fmtid="{D5CDD505-2E9C-101B-9397-08002B2CF9AE}" pid="5" name="MSIP_Label_58aa95ff-d80e-43dc-a37c-a2da3c05a1db_Name">
    <vt:lpwstr>FRS_GENERAL_01</vt:lpwstr>
  </property>
  <property fmtid="{D5CDD505-2E9C-101B-9397-08002B2CF9AE}" pid="6" name="MSIP_Label_58aa95ff-d80e-43dc-a37c-a2da3c05a1db_SiteId">
    <vt:lpwstr>b4a8e931-f8f4-4453-b7db-c5f6476641f0</vt:lpwstr>
  </property>
  <property fmtid="{D5CDD505-2E9C-101B-9397-08002B2CF9AE}" pid="7" name="MSIP_Label_58aa95ff-d80e-43dc-a37c-a2da3c05a1db_ActionId">
    <vt:lpwstr>f15a340d-2541-4779-9487-9c959fd0478a</vt:lpwstr>
  </property>
  <property fmtid="{D5CDD505-2E9C-101B-9397-08002B2CF9AE}" pid="8" name="MSIP_Label_58aa95ff-d80e-43dc-a37c-a2da3c05a1db_ContentBits">
    <vt:lpwstr>0</vt:lpwstr>
  </property>
  <property fmtid="{D5CDD505-2E9C-101B-9397-08002B2CF9AE}" pid="9" name="MSIP_Label_58aa95ff-d80e-43dc-a37c-a2da3c05a1db_Tag">
    <vt:lpwstr>10, 3, 0, 1</vt:lpwstr>
  </property>
</Properties>
</file>